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37117" w14:textId="77777777" w:rsidR="00D63BB2" w:rsidRPr="0010498C" w:rsidRDefault="00D63BB2" w:rsidP="00D63BB2">
      <w:pPr>
        <w:spacing w:line="240" w:lineRule="auto"/>
        <w:jc w:val="center"/>
        <w:rPr>
          <w:rFonts w:cs="Arial"/>
          <w:b/>
          <w:spacing w:val="40"/>
          <w:sz w:val="56"/>
          <w:szCs w:val="56"/>
        </w:rPr>
      </w:pPr>
    </w:p>
    <w:p w14:paraId="2E466F99" w14:textId="77777777" w:rsidR="00D63BB2" w:rsidRPr="0010498C" w:rsidRDefault="00D63BB2" w:rsidP="00D63BB2">
      <w:pPr>
        <w:spacing w:line="240" w:lineRule="auto"/>
        <w:jc w:val="center"/>
        <w:rPr>
          <w:rFonts w:cs="Arial"/>
          <w:b/>
          <w:spacing w:val="40"/>
          <w:sz w:val="56"/>
          <w:szCs w:val="56"/>
        </w:rPr>
      </w:pPr>
      <w:bookmarkStart w:id="0" w:name="_GoBack"/>
      <w:bookmarkEnd w:id="0"/>
      <w:r w:rsidRPr="0010498C">
        <w:rPr>
          <w:rFonts w:cs="Arial"/>
          <w:b/>
          <w:spacing w:val="40"/>
          <w:sz w:val="56"/>
          <w:szCs w:val="56"/>
        </w:rPr>
        <w:t xml:space="preserve">Leitfaden </w:t>
      </w:r>
    </w:p>
    <w:p w14:paraId="5F341E51" w14:textId="77777777" w:rsidR="00D63BB2" w:rsidRPr="0010498C" w:rsidRDefault="00D63BB2" w:rsidP="00D63BB2">
      <w:pPr>
        <w:spacing w:line="240" w:lineRule="auto"/>
        <w:jc w:val="center"/>
        <w:rPr>
          <w:rFonts w:cs="Arial"/>
          <w:b/>
          <w:spacing w:val="40"/>
          <w:sz w:val="56"/>
          <w:szCs w:val="56"/>
        </w:rPr>
      </w:pPr>
    </w:p>
    <w:p w14:paraId="39FFF2E4" w14:textId="77777777" w:rsidR="007D19B8" w:rsidRDefault="007D19B8" w:rsidP="00D63BB2">
      <w:pPr>
        <w:spacing w:line="240" w:lineRule="auto"/>
        <w:jc w:val="center"/>
        <w:rPr>
          <w:rFonts w:cs="Arial"/>
          <w:b/>
          <w:spacing w:val="40"/>
          <w:sz w:val="56"/>
          <w:szCs w:val="56"/>
        </w:rPr>
      </w:pPr>
      <w:r>
        <w:rPr>
          <w:rFonts w:cs="Arial"/>
          <w:b/>
          <w:spacing w:val="40"/>
          <w:sz w:val="56"/>
          <w:szCs w:val="56"/>
        </w:rPr>
        <w:t xml:space="preserve">Seminar </w:t>
      </w:r>
    </w:p>
    <w:p w14:paraId="6D7BEC2E" w14:textId="6EB83BFE" w:rsidR="00D63BB2" w:rsidRPr="0010498C" w:rsidRDefault="007D19B8" w:rsidP="00D63BB2">
      <w:pPr>
        <w:spacing w:line="240" w:lineRule="auto"/>
        <w:jc w:val="center"/>
        <w:rPr>
          <w:rFonts w:cs="Arial"/>
          <w:b/>
          <w:spacing w:val="40"/>
          <w:sz w:val="56"/>
          <w:szCs w:val="56"/>
        </w:rPr>
      </w:pPr>
      <w:r>
        <w:rPr>
          <w:rFonts w:cs="Arial"/>
          <w:b/>
          <w:spacing w:val="40"/>
          <w:sz w:val="56"/>
          <w:szCs w:val="56"/>
        </w:rPr>
        <w:t>„</w:t>
      </w:r>
      <w:r w:rsidR="00D63BB2" w:rsidRPr="0010498C">
        <w:rPr>
          <w:rFonts w:cs="Arial"/>
          <w:b/>
          <w:spacing w:val="40"/>
          <w:sz w:val="56"/>
          <w:szCs w:val="56"/>
        </w:rPr>
        <w:t xml:space="preserve">Berater Offensive </w:t>
      </w:r>
    </w:p>
    <w:p w14:paraId="462089FC" w14:textId="57DB809F" w:rsidR="003D39C4" w:rsidRPr="00D63BB2" w:rsidRDefault="00D63BB2" w:rsidP="007D19B8">
      <w:pPr>
        <w:spacing w:line="240" w:lineRule="auto"/>
        <w:jc w:val="center"/>
        <w:rPr>
          <w:rFonts w:cs="Arial"/>
          <w:b/>
          <w:spacing w:val="40"/>
          <w:sz w:val="64"/>
          <w:szCs w:val="64"/>
        </w:rPr>
      </w:pPr>
      <w:r w:rsidRPr="0010498C">
        <w:rPr>
          <w:rFonts w:cs="Arial"/>
          <w:b/>
          <w:spacing w:val="40"/>
          <w:sz w:val="56"/>
          <w:szCs w:val="56"/>
        </w:rPr>
        <w:t>Mittelstand</w:t>
      </w:r>
      <w:r w:rsidR="007D19B8">
        <w:rPr>
          <w:rFonts w:cs="Arial"/>
          <w:b/>
          <w:spacing w:val="40"/>
          <w:sz w:val="56"/>
          <w:szCs w:val="56"/>
        </w:rPr>
        <w:t>“</w:t>
      </w:r>
    </w:p>
    <w:p w14:paraId="695A6A53" w14:textId="77777777" w:rsidR="008C5254" w:rsidRPr="008C5254" w:rsidRDefault="008C5254" w:rsidP="008C5254">
      <w:pPr>
        <w:spacing w:line="240" w:lineRule="auto"/>
        <w:jc w:val="center"/>
        <w:rPr>
          <w:rFonts w:cs="Arial"/>
          <w:b/>
          <w:spacing w:val="40"/>
          <w:sz w:val="44"/>
          <w:szCs w:val="44"/>
        </w:rPr>
      </w:pPr>
    </w:p>
    <w:p w14:paraId="4CADF3ED" w14:textId="77777777" w:rsidR="00D63BB2" w:rsidRDefault="00D63BB2" w:rsidP="008C5254">
      <w:pPr>
        <w:spacing w:line="240" w:lineRule="auto"/>
        <w:jc w:val="center"/>
        <w:rPr>
          <w:b/>
          <w:sz w:val="44"/>
          <w:szCs w:val="44"/>
        </w:rPr>
      </w:pPr>
    </w:p>
    <w:p w14:paraId="4873BC04" w14:textId="77777777" w:rsidR="00D63BB2" w:rsidRDefault="00D63BB2" w:rsidP="008C5254">
      <w:pPr>
        <w:spacing w:line="240" w:lineRule="auto"/>
        <w:jc w:val="center"/>
        <w:rPr>
          <w:b/>
          <w:sz w:val="44"/>
          <w:szCs w:val="44"/>
        </w:rPr>
      </w:pPr>
    </w:p>
    <w:p w14:paraId="1B00B508" w14:textId="77777777" w:rsidR="00D63BB2" w:rsidRDefault="00D63BB2" w:rsidP="008C5254">
      <w:pPr>
        <w:spacing w:line="240" w:lineRule="auto"/>
        <w:jc w:val="center"/>
        <w:rPr>
          <w:b/>
          <w:sz w:val="44"/>
          <w:szCs w:val="44"/>
        </w:rPr>
      </w:pPr>
    </w:p>
    <w:p w14:paraId="052DA3A4" w14:textId="77777777" w:rsidR="00D63BB2" w:rsidRDefault="00D63BB2" w:rsidP="008C5254">
      <w:pPr>
        <w:spacing w:line="240" w:lineRule="auto"/>
        <w:jc w:val="center"/>
        <w:rPr>
          <w:b/>
          <w:sz w:val="44"/>
          <w:szCs w:val="44"/>
        </w:rPr>
      </w:pPr>
      <w:r w:rsidRPr="00D63BB2">
        <w:rPr>
          <w:b/>
          <w:sz w:val="44"/>
          <w:szCs w:val="44"/>
        </w:rPr>
        <w:t xml:space="preserve">Anleitung </w:t>
      </w:r>
    </w:p>
    <w:p w14:paraId="42EB72BD" w14:textId="77777777" w:rsidR="00D63BB2" w:rsidRDefault="00D63BB2" w:rsidP="008C5254">
      <w:pPr>
        <w:spacing w:line="240" w:lineRule="auto"/>
        <w:jc w:val="center"/>
        <w:rPr>
          <w:b/>
          <w:sz w:val="44"/>
          <w:szCs w:val="44"/>
        </w:rPr>
      </w:pPr>
    </w:p>
    <w:p w14:paraId="5D9DA449" w14:textId="77777777" w:rsidR="00D63BB2" w:rsidRDefault="00D63BB2" w:rsidP="008C5254">
      <w:pPr>
        <w:spacing w:line="240" w:lineRule="auto"/>
        <w:jc w:val="center"/>
        <w:rPr>
          <w:b/>
          <w:sz w:val="44"/>
          <w:szCs w:val="44"/>
        </w:rPr>
      </w:pPr>
      <w:r w:rsidRPr="00D63BB2">
        <w:rPr>
          <w:b/>
          <w:sz w:val="44"/>
          <w:szCs w:val="44"/>
        </w:rPr>
        <w:t>zur Durchführung von Seminaren</w:t>
      </w:r>
    </w:p>
    <w:p w14:paraId="03B46661" w14:textId="77777777" w:rsidR="00D63BB2" w:rsidRDefault="00D63BB2" w:rsidP="008C5254">
      <w:pPr>
        <w:spacing w:line="240" w:lineRule="auto"/>
        <w:jc w:val="center"/>
        <w:rPr>
          <w:b/>
          <w:sz w:val="44"/>
          <w:szCs w:val="44"/>
        </w:rPr>
      </w:pPr>
      <w:r w:rsidRPr="00D63BB2">
        <w:rPr>
          <w:b/>
          <w:sz w:val="44"/>
          <w:szCs w:val="44"/>
        </w:rPr>
        <w:t>zur Schulung von Steuerberatern</w:t>
      </w:r>
      <w:r w:rsidR="00D65A95">
        <w:rPr>
          <w:b/>
          <w:sz w:val="44"/>
          <w:szCs w:val="44"/>
        </w:rPr>
        <w:t xml:space="preserve"> durch </w:t>
      </w:r>
    </w:p>
    <w:p w14:paraId="3AC85342" w14:textId="77777777" w:rsidR="00D63BB2" w:rsidRDefault="00D63BB2" w:rsidP="008C5254">
      <w:pPr>
        <w:spacing w:line="240" w:lineRule="auto"/>
        <w:jc w:val="center"/>
        <w:rPr>
          <w:b/>
          <w:sz w:val="44"/>
          <w:szCs w:val="44"/>
        </w:rPr>
      </w:pPr>
      <w:r w:rsidRPr="00D63BB2">
        <w:rPr>
          <w:b/>
          <w:sz w:val="44"/>
          <w:szCs w:val="44"/>
        </w:rPr>
        <w:t xml:space="preserve">Steuerberaterkammern und </w:t>
      </w:r>
    </w:p>
    <w:p w14:paraId="322ED169" w14:textId="77777777" w:rsidR="00D63BB2" w:rsidRPr="00D63BB2" w:rsidRDefault="00D63BB2" w:rsidP="008C5254">
      <w:pPr>
        <w:spacing w:line="240" w:lineRule="auto"/>
        <w:jc w:val="center"/>
        <w:rPr>
          <w:b/>
          <w:sz w:val="44"/>
          <w:szCs w:val="44"/>
        </w:rPr>
      </w:pPr>
      <w:r>
        <w:rPr>
          <w:b/>
          <w:sz w:val="44"/>
          <w:szCs w:val="44"/>
        </w:rPr>
        <w:t>S</w:t>
      </w:r>
      <w:r w:rsidR="00D65A95">
        <w:rPr>
          <w:b/>
          <w:sz w:val="44"/>
          <w:szCs w:val="44"/>
        </w:rPr>
        <w:t>teuerberaterverbände</w:t>
      </w:r>
    </w:p>
    <w:p w14:paraId="49247918" w14:textId="77777777" w:rsidR="008C5254" w:rsidRPr="0010498C" w:rsidRDefault="008C5254" w:rsidP="008C5254">
      <w:pPr>
        <w:spacing w:line="240" w:lineRule="auto"/>
        <w:jc w:val="center"/>
        <w:rPr>
          <w:b/>
          <w:sz w:val="36"/>
          <w:szCs w:val="36"/>
        </w:rPr>
      </w:pPr>
    </w:p>
    <w:p w14:paraId="5C934FC1" w14:textId="77777777" w:rsidR="0010498C" w:rsidRPr="0010498C" w:rsidRDefault="0010498C" w:rsidP="0015771C">
      <w:pPr>
        <w:spacing w:line="240" w:lineRule="auto"/>
        <w:rPr>
          <w:b/>
          <w:sz w:val="36"/>
          <w:szCs w:val="36"/>
        </w:rPr>
      </w:pPr>
    </w:p>
    <w:p w14:paraId="1A6795BB" w14:textId="77777777" w:rsidR="00D63BB2" w:rsidRPr="0010498C" w:rsidRDefault="00D63BB2" w:rsidP="008C5254">
      <w:pPr>
        <w:spacing w:line="240" w:lineRule="auto"/>
        <w:jc w:val="center"/>
        <w:rPr>
          <w:b/>
          <w:sz w:val="36"/>
          <w:szCs w:val="36"/>
        </w:rPr>
      </w:pPr>
    </w:p>
    <w:p w14:paraId="0118FA9F" w14:textId="397FB10D" w:rsidR="00ED0FE1" w:rsidRDefault="00D63BB2" w:rsidP="0015771C">
      <w:pPr>
        <w:spacing w:line="240" w:lineRule="auto"/>
        <w:rPr>
          <w:b/>
          <w:bCs/>
        </w:rPr>
      </w:pPr>
      <w:r w:rsidRPr="00ED0FE1">
        <w:rPr>
          <w:b/>
          <w:bCs/>
        </w:rPr>
        <w:t>Christia</w:t>
      </w:r>
      <w:r w:rsidR="00BD1A05" w:rsidRPr="00ED0FE1">
        <w:rPr>
          <w:b/>
          <w:bCs/>
        </w:rPr>
        <w:t>n Wilken</w:t>
      </w:r>
      <w:r w:rsidR="00ED0FE1">
        <w:rPr>
          <w:b/>
          <w:bCs/>
        </w:rPr>
        <w:t>, Fachhochschule des Mittelstands (FHM), Bielefeld,</w:t>
      </w:r>
    </w:p>
    <w:p w14:paraId="0A7905FE" w14:textId="72B816DD" w:rsidR="00ED0FE1" w:rsidRDefault="00BD1A05" w:rsidP="0015771C">
      <w:pPr>
        <w:spacing w:line="240" w:lineRule="auto"/>
        <w:rPr>
          <w:b/>
          <w:bCs/>
        </w:rPr>
      </w:pPr>
      <w:r w:rsidRPr="00ED0FE1">
        <w:rPr>
          <w:b/>
          <w:bCs/>
        </w:rPr>
        <w:t>StBin Dr. Carola Fischer</w:t>
      </w:r>
      <w:r w:rsidR="00ED0FE1">
        <w:rPr>
          <w:b/>
          <w:bCs/>
        </w:rPr>
        <w:t>, Bundessteuerberaterkammer (BStBK) und</w:t>
      </w:r>
    </w:p>
    <w:p w14:paraId="12E7DFA8" w14:textId="06C9F67D" w:rsidR="008C5254" w:rsidRPr="00ED0FE1" w:rsidRDefault="00D63BB2" w:rsidP="0015771C">
      <w:pPr>
        <w:spacing w:line="240" w:lineRule="auto"/>
        <w:rPr>
          <w:b/>
          <w:sz w:val="44"/>
          <w:szCs w:val="44"/>
        </w:rPr>
      </w:pPr>
      <w:r w:rsidRPr="00ED0FE1">
        <w:rPr>
          <w:b/>
          <w:bCs/>
        </w:rPr>
        <w:t>RA Christian Michel</w:t>
      </w:r>
      <w:r w:rsidR="00ED0FE1">
        <w:rPr>
          <w:b/>
          <w:bCs/>
        </w:rPr>
        <w:t>, Deutscher Steuerberaterverband e.V. (DStV), Berlin.</w:t>
      </w:r>
    </w:p>
    <w:p w14:paraId="647BF6C3" w14:textId="77777777" w:rsidR="008C5254" w:rsidRPr="00ED0FE1" w:rsidRDefault="008C5254" w:rsidP="008C5254">
      <w:pPr>
        <w:spacing w:line="240" w:lineRule="auto"/>
        <w:jc w:val="center"/>
        <w:rPr>
          <w:b/>
          <w:sz w:val="44"/>
          <w:szCs w:val="44"/>
        </w:rPr>
      </w:pPr>
    </w:p>
    <w:p w14:paraId="02B682AA" w14:textId="77777777" w:rsidR="0010498C" w:rsidRDefault="0010498C" w:rsidP="0010498C">
      <w:pPr>
        <w:pStyle w:val="Textkrper"/>
        <w:tabs>
          <w:tab w:val="left" w:pos="9184"/>
        </w:tabs>
        <w:spacing w:line="240" w:lineRule="auto"/>
        <w:ind w:right="-30"/>
        <w:rPr>
          <w:b/>
          <w:bCs/>
        </w:rPr>
      </w:pPr>
      <w:r w:rsidRPr="00C55DD1">
        <w:rPr>
          <w:rFonts w:cs="Arial"/>
        </w:rPr>
        <w:t xml:space="preserve">Die folgenden Ausführungen </w:t>
      </w:r>
      <w:r>
        <w:rPr>
          <w:rFonts w:cs="Arial"/>
        </w:rPr>
        <w:t>sollen Sie bei der Durch</w:t>
      </w:r>
      <w:r w:rsidRPr="00C55DD1">
        <w:rPr>
          <w:rFonts w:cs="Arial"/>
        </w:rPr>
        <w:t xml:space="preserve">führung </w:t>
      </w:r>
      <w:r>
        <w:rPr>
          <w:rFonts w:cs="Arial"/>
        </w:rPr>
        <w:t xml:space="preserve">von Seminaren zur Schulung von Steuerberaten zu Beratern der Offensive Mittelstand anleiten und </w:t>
      </w:r>
      <w:r w:rsidRPr="00C55DD1">
        <w:rPr>
          <w:rFonts w:cs="Arial"/>
        </w:rPr>
        <w:t>unterstützen. Im ersten Teil möchten wir Ihnen</w:t>
      </w:r>
      <w:r>
        <w:rPr>
          <w:rFonts w:cs="Arial"/>
        </w:rPr>
        <w:t xml:space="preserve"> einen kurzen</w:t>
      </w:r>
      <w:r w:rsidRPr="0010498C">
        <w:rPr>
          <w:rFonts w:cs="Arial"/>
        </w:rPr>
        <w:t xml:space="preserve"> </w:t>
      </w:r>
      <w:r>
        <w:rPr>
          <w:rFonts w:cs="Arial"/>
        </w:rPr>
        <w:t>Überblick zur Vorbe</w:t>
      </w:r>
      <w:r w:rsidRPr="00C55DD1">
        <w:rPr>
          <w:rFonts w:cs="Arial"/>
        </w:rPr>
        <w:t>reitung, Durchführung und Nachbereitung des Seminars geben. Anschließend werden die elf Themenblöcke des Seminars expliziert</w:t>
      </w:r>
      <w:r>
        <w:rPr>
          <w:rFonts w:cs="Arial"/>
        </w:rPr>
        <w:t xml:space="preserve"> dargestellt.</w:t>
      </w:r>
    </w:p>
    <w:p w14:paraId="2EBF75D9" w14:textId="77777777" w:rsidR="0010498C" w:rsidRDefault="0010498C" w:rsidP="0010498C">
      <w:pPr>
        <w:pStyle w:val="Textkrper"/>
        <w:tabs>
          <w:tab w:val="left" w:pos="9184"/>
        </w:tabs>
        <w:spacing w:line="240" w:lineRule="auto"/>
        <w:ind w:right="-30"/>
        <w:rPr>
          <w:b/>
          <w:bCs/>
        </w:rPr>
      </w:pPr>
    </w:p>
    <w:p w14:paraId="0218C142" w14:textId="77777777" w:rsidR="008C6098" w:rsidRDefault="008C6098" w:rsidP="0010498C">
      <w:pPr>
        <w:pStyle w:val="Textkrper"/>
        <w:tabs>
          <w:tab w:val="left" w:pos="9184"/>
        </w:tabs>
        <w:spacing w:line="240" w:lineRule="auto"/>
        <w:ind w:right="-30"/>
        <w:rPr>
          <w:b/>
          <w:bCs/>
        </w:rPr>
      </w:pPr>
    </w:p>
    <w:p w14:paraId="0ABAA6AB" w14:textId="6183DCBF" w:rsidR="003D39C4" w:rsidRDefault="006B5675" w:rsidP="0010498C">
      <w:pPr>
        <w:tabs>
          <w:tab w:val="left" w:pos="6379"/>
          <w:tab w:val="left" w:pos="9184"/>
        </w:tabs>
        <w:spacing w:line="240" w:lineRule="auto"/>
        <w:ind w:right="-28"/>
        <w:rPr>
          <w:rFonts w:cs="Arial"/>
        </w:rPr>
      </w:pPr>
      <w:r>
        <w:rPr>
          <w:rFonts w:cs="Arial"/>
        </w:rPr>
        <w:t xml:space="preserve"> </w:t>
      </w:r>
      <w:r w:rsidR="00537CDC">
        <w:rPr>
          <w:rFonts w:cs="Arial"/>
        </w:rPr>
        <w:t xml:space="preserve">Oktober </w:t>
      </w:r>
      <w:r w:rsidR="00D63BB2">
        <w:rPr>
          <w:rFonts w:cs="Arial"/>
        </w:rPr>
        <w:t>201</w:t>
      </w:r>
      <w:r w:rsidR="004C3DC6">
        <w:rPr>
          <w:rFonts w:cs="Arial"/>
        </w:rPr>
        <w:t>6</w:t>
      </w:r>
    </w:p>
    <w:p w14:paraId="3598AF9D" w14:textId="77777777" w:rsidR="00F71EC0" w:rsidRDefault="00D63BB2" w:rsidP="00786DC2">
      <w:pPr>
        <w:spacing w:after="160"/>
        <w:jc w:val="center"/>
        <w:rPr>
          <w:rFonts w:cs="Arial"/>
          <w:b/>
          <w:sz w:val="28"/>
          <w:szCs w:val="28"/>
        </w:rPr>
      </w:pPr>
      <w:r>
        <w:rPr>
          <w:rFonts w:cs="Arial"/>
        </w:rPr>
        <w:br w:type="page"/>
      </w:r>
      <w:r w:rsidR="00F71EC0" w:rsidRPr="00C55DD1">
        <w:rPr>
          <w:rFonts w:cs="Arial"/>
          <w:b/>
          <w:sz w:val="28"/>
          <w:szCs w:val="28"/>
        </w:rPr>
        <w:lastRenderedPageBreak/>
        <w:t>Gliederung</w:t>
      </w:r>
    </w:p>
    <w:p w14:paraId="3901D8D8" w14:textId="77777777" w:rsidR="00F71EC0" w:rsidRPr="009A7DDA" w:rsidRDefault="003F252C" w:rsidP="00786DC2">
      <w:pPr>
        <w:tabs>
          <w:tab w:val="right" w:pos="9072"/>
        </w:tabs>
        <w:spacing w:after="160"/>
        <w:jc w:val="right"/>
        <w:rPr>
          <w:rFonts w:cs="Arial"/>
          <w:b/>
          <w:sz w:val="20"/>
          <w:szCs w:val="20"/>
        </w:rPr>
      </w:pPr>
      <w:r w:rsidRPr="009A7DDA">
        <w:rPr>
          <w:rFonts w:cs="Arial"/>
          <w:b/>
          <w:sz w:val="20"/>
          <w:szCs w:val="20"/>
        </w:rPr>
        <w:t>Seitenzahl</w:t>
      </w:r>
    </w:p>
    <w:p w14:paraId="74D25A1F" w14:textId="5B34CCE6" w:rsidR="00F71EC0" w:rsidRPr="009A7DDA" w:rsidRDefault="00F71EC0" w:rsidP="00786DC2">
      <w:pPr>
        <w:tabs>
          <w:tab w:val="right" w:pos="8647"/>
        </w:tabs>
        <w:ind w:left="567" w:right="1758" w:hanging="567"/>
        <w:jc w:val="left"/>
        <w:rPr>
          <w:rFonts w:cs="Arial"/>
          <w:b/>
          <w:sz w:val="20"/>
          <w:szCs w:val="20"/>
        </w:rPr>
      </w:pPr>
      <w:r w:rsidRPr="009A7DDA">
        <w:rPr>
          <w:rFonts w:cs="Arial"/>
          <w:b/>
          <w:sz w:val="20"/>
          <w:szCs w:val="20"/>
        </w:rPr>
        <w:t>I.</w:t>
      </w:r>
      <w:r w:rsidRPr="009A7DDA">
        <w:rPr>
          <w:rFonts w:cs="Arial"/>
          <w:b/>
          <w:sz w:val="20"/>
          <w:szCs w:val="20"/>
        </w:rPr>
        <w:tab/>
        <w:t>Organisation</w:t>
      </w:r>
      <w:r w:rsidR="00451783" w:rsidRPr="009A7DDA">
        <w:rPr>
          <w:rFonts w:cs="Arial"/>
          <w:b/>
          <w:sz w:val="20"/>
          <w:szCs w:val="20"/>
        </w:rPr>
        <w:t xml:space="preserve"> des Seminars</w:t>
      </w:r>
      <w:r w:rsidR="009A7DDA" w:rsidRPr="009A7DDA">
        <w:rPr>
          <w:rFonts w:cs="Arial"/>
          <w:b/>
          <w:sz w:val="20"/>
          <w:szCs w:val="20"/>
        </w:rPr>
        <w:t xml:space="preserve"> (Informationen für Organisatoren)</w:t>
      </w:r>
      <w:r w:rsidR="00B938DC" w:rsidRPr="009A7DDA">
        <w:rPr>
          <w:rFonts w:cs="Arial"/>
          <w:b/>
          <w:sz w:val="20"/>
          <w:szCs w:val="20"/>
        </w:rPr>
        <w:tab/>
      </w:r>
      <w:r w:rsidR="00B938DC" w:rsidRPr="009A7DDA">
        <w:rPr>
          <w:rFonts w:cs="Arial"/>
          <w:sz w:val="20"/>
          <w:szCs w:val="20"/>
        </w:rPr>
        <w:t>2</w:t>
      </w:r>
    </w:p>
    <w:p w14:paraId="3AC5A039" w14:textId="181AE7A1" w:rsidR="00F71EC0" w:rsidRPr="009A7DDA" w:rsidRDefault="00F71EC0" w:rsidP="00786DC2">
      <w:pPr>
        <w:tabs>
          <w:tab w:val="right" w:pos="8647"/>
        </w:tabs>
        <w:ind w:left="993" w:right="1756" w:hanging="425"/>
        <w:jc w:val="left"/>
        <w:rPr>
          <w:rFonts w:cs="Arial"/>
          <w:b/>
          <w:sz w:val="20"/>
          <w:szCs w:val="20"/>
        </w:rPr>
      </w:pPr>
      <w:r w:rsidRPr="009A7DDA">
        <w:rPr>
          <w:rFonts w:cs="Arial"/>
          <w:b/>
          <w:sz w:val="20"/>
          <w:szCs w:val="20"/>
        </w:rPr>
        <w:t>1.</w:t>
      </w:r>
      <w:r w:rsidRPr="009A7DDA">
        <w:rPr>
          <w:rFonts w:cs="Arial"/>
          <w:b/>
          <w:sz w:val="20"/>
          <w:szCs w:val="20"/>
        </w:rPr>
        <w:tab/>
        <w:t>Vor dem Seminar</w:t>
      </w:r>
      <w:r w:rsidR="009A7DDA" w:rsidRPr="009A7DDA">
        <w:rPr>
          <w:rFonts w:cs="Arial"/>
          <w:b/>
          <w:sz w:val="20"/>
          <w:szCs w:val="20"/>
        </w:rPr>
        <w:t xml:space="preserve"> (Informationen für Organisatoren)</w:t>
      </w:r>
      <w:r w:rsidR="00B938DC" w:rsidRPr="009A7DDA">
        <w:rPr>
          <w:rFonts w:cs="Arial"/>
          <w:b/>
          <w:sz w:val="20"/>
          <w:szCs w:val="20"/>
        </w:rPr>
        <w:tab/>
      </w:r>
      <w:r w:rsidR="00B938DC" w:rsidRPr="009A7DDA">
        <w:rPr>
          <w:rFonts w:cs="Arial"/>
          <w:sz w:val="20"/>
          <w:szCs w:val="20"/>
        </w:rPr>
        <w:t>2</w:t>
      </w:r>
    </w:p>
    <w:p w14:paraId="08B0FB90" w14:textId="77777777" w:rsidR="00F71EC0" w:rsidRPr="009A7DDA" w:rsidRDefault="00F71EC0" w:rsidP="00786DC2">
      <w:pPr>
        <w:tabs>
          <w:tab w:val="right" w:pos="8647"/>
        </w:tabs>
        <w:ind w:left="1560" w:right="1756" w:hanging="567"/>
        <w:jc w:val="left"/>
        <w:rPr>
          <w:rFonts w:cs="Arial"/>
          <w:sz w:val="20"/>
          <w:szCs w:val="20"/>
        </w:rPr>
      </w:pPr>
      <w:r w:rsidRPr="009A7DDA">
        <w:rPr>
          <w:rFonts w:cs="Arial"/>
          <w:sz w:val="20"/>
          <w:szCs w:val="20"/>
        </w:rPr>
        <w:t>1.1</w:t>
      </w:r>
      <w:r w:rsidRPr="009A7DDA">
        <w:rPr>
          <w:rFonts w:cs="Arial"/>
          <w:sz w:val="20"/>
          <w:szCs w:val="20"/>
        </w:rPr>
        <w:tab/>
        <w:t>Teilnehmerkreis</w:t>
      </w:r>
      <w:r w:rsidR="00B938DC" w:rsidRPr="009A7DDA">
        <w:rPr>
          <w:rFonts w:cs="Arial"/>
          <w:sz w:val="20"/>
          <w:szCs w:val="20"/>
        </w:rPr>
        <w:tab/>
        <w:t>2</w:t>
      </w:r>
    </w:p>
    <w:p w14:paraId="08AF87A7" w14:textId="77777777" w:rsidR="00F71EC0" w:rsidRPr="009A7DDA" w:rsidRDefault="00F71EC0" w:rsidP="00786DC2">
      <w:pPr>
        <w:tabs>
          <w:tab w:val="right" w:pos="8647"/>
        </w:tabs>
        <w:ind w:left="1560" w:right="1756" w:hanging="567"/>
        <w:jc w:val="left"/>
        <w:rPr>
          <w:rFonts w:cs="Arial"/>
          <w:sz w:val="20"/>
          <w:szCs w:val="20"/>
        </w:rPr>
      </w:pPr>
      <w:r w:rsidRPr="009A7DDA">
        <w:rPr>
          <w:rFonts w:cs="Arial"/>
          <w:sz w:val="20"/>
          <w:szCs w:val="20"/>
        </w:rPr>
        <w:t>1.2</w:t>
      </w:r>
      <w:r w:rsidRPr="009A7DDA">
        <w:rPr>
          <w:rFonts w:cs="Arial"/>
          <w:sz w:val="20"/>
          <w:szCs w:val="20"/>
        </w:rPr>
        <w:tab/>
        <w:t>Gestaltung der Einladung</w:t>
      </w:r>
      <w:r w:rsidR="00B938DC" w:rsidRPr="009A7DDA">
        <w:rPr>
          <w:rFonts w:cs="Arial"/>
          <w:sz w:val="20"/>
          <w:szCs w:val="20"/>
        </w:rPr>
        <w:tab/>
        <w:t>2</w:t>
      </w:r>
    </w:p>
    <w:p w14:paraId="50F3B7F5" w14:textId="77777777" w:rsidR="00F71EC0" w:rsidRPr="009A7DDA" w:rsidRDefault="00F71EC0" w:rsidP="00786DC2">
      <w:pPr>
        <w:tabs>
          <w:tab w:val="right" w:pos="8647"/>
        </w:tabs>
        <w:ind w:left="1560" w:right="1756" w:hanging="567"/>
        <w:jc w:val="left"/>
        <w:rPr>
          <w:rFonts w:cs="Arial"/>
          <w:sz w:val="20"/>
          <w:szCs w:val="20"/>
        </w:rPr>
      </w:pPr>
      <w:r w:rsidRPr="009A7DDA">
        <w:rPr>
          <w:rFonts w:cs="Arial"/>
          <w:sz w:val="20"/>
          <w:szCs w:val="20"/>
        </w:rPr>
        <w:t>1.3</w:t>
      </w:r>
      <w:r w:rsidRPr="009A7DDA">
        <w:rPr>
          <w:rFonts w:cs="Arial"/>
          <w:sz w:val="20"/>
          <w:szCs w:val="20"/>
        </w:rPr>
        <w:tab/>
      </w:r>
      <w:r w:rsidR="00451783" w:rsidRPr="009A7DDA">
        <w:rPr>
          <w:rFonts w:cs="Arial"/>
          <w:sz w:val="20"/>
          <w:szCs w:val="20"/>
        </w:rPr>
        <w:t>Vorbereitung des Seminars</w:t>
      </w:r>
      <w:r w:rsidR="00B938DC" w:rsidRPr="009A7DDA">
        <w:rPr>
          <w:rFonts w:cs="Arial"/>
          <w:sz w:val="20"/>
          <w:szCs w:val="20"/>
        </w:rPr>
        <w:tab/>
        <w:t>2</w:t>
      </w:r>
    </w:p>
    <w:p w14:paraId="5CF8DB2B" w14:textId="7F909B28" w:rsidR="00F71EC0" w:rsidRPr="00566C13" w:rsidRDefault="00F71EC0" w:rsidP="00786DC2">
      <w:pPr>
        <w:tabs>
          <w:tab w:val="right" w:pos="8647"/>
        </w:tabs>
        <w:ind w:left="993" w:right="1756" w:hanging="425"/>
        <w:jc w:val="left"/>
        <w:rPr>
          <w:rFonts w:cs="Arial"/>
          <w:b/>
          <w:sz w:val="20"/>
          <w:szCs w:val="20"/>
        </w:rPr>
      </w:pPr>
      <w:r w:rsidRPr="009A7DDA">
        <w:rPr>
          <w:rFonts w:cs="Arial"/>
          <w:b/>
          <w:sz w:val="20"/>
          <w:szCs w:val="20"/>
        </w:rPr>
        <w:t>2.</w:t>
      </w:r>
      <w:r w:rsidRPr="009A7DDA">
        <w:rPr>
          <w:rFonts w:cs="Arial"/>
          <w:b/>
          <w:sz w:val="20"/>
          <w:szCs w:val="20"/>
        </w:rPr>
        <w:tab/>
      </w:r>
      <w:r w:rsidRPr="00566C13">
        <w:rPr>
          <w:rFonts w:cs="Arial"/>
          <w:b/>
          <w:sz w:val="20"/>
          <w:szCs w:val="20"/>
        </w:rPr>
        <w:t xml:space="preserve">Durchführung des Seminars </w:t>
      </w:r>
      <w:r w:rsidR="00566C13" w:rsidRPr="00566C13">
        <w:rPr>
          <w:rFonts w:cs="Arial"/>
          <w:b/>
          <w:sz w:val="20"/>
          <w:szCs w:val="20"/>
        </w:rPr>
        <w:t>(Informationen für Dozenten)</w:t>
      </w:r>
      <w:r w:rsidR="00B938DC" w:rsidRPr="00566C13">
        <w:rPr>
          <w:rFonts w:cs="Arial"/>
          <w:b/>
          <w:sz w:val="20"/>
          <w:szCs w:val="20"/>
        </w:rPr>
        <w:tab/>
      </w:r>
      <w:r w:rsidR="00B938DC" w:rsidRPr="00566C13">
        <w:rPr>
          <w:rFonts w:cs="Arial"/>
          <w:sz w:val="20"/>
          <w:szCs w:val="20"/>
        </w:rPr>
        <w:t>3</w:t>
      </w:r>
    </w:p>
    <w:p w14:paraId="6DC43DD2" w14:textId="6688FB18" w:rsidR="00F71EC0" w:rsidRPr="00566C13" w:rsidRDefault="00F71EC0" w:rsidP="00786DC2">
      <w:pPr>
        <w:tabs>
          <w:tab w:val="right" w:pos="8647"/>
        </w:tabs>
        <w:ind w:left="993" w:right="1756" w:hanging="425"/>
        <w:jc w:val="left"/>
        <w:rPr>
          <w:rFonts w:cs="Arial"/>
          <w:b/>
          <w:sz w:val="20"/>
          <w:szCs w:val="20"/>
        </w:rPr>
      </w:pPr>
      <w:r w:rsidRPr="00566C13">
        <w:rPr>
          <w:rFonts w:cs="Arial"/>
          <w:b/>
          <w:sz w:val="20"/>
          <w:szCs w:val="20"/>
        </w:rPr>
        <w:t>3.</w:t>
      </w:r>
      <w:r w:rsidRPr="00566C13">
        <w:rPr>
          <w:rFonts w:cs="Arial"/>
          <w:b/>
          <w:sz w:val="20"/>
          <w:szCs w:val="20"/>
        </w:rPr>
        <w:tab/>
      </w:r>
      <w:r w:rsidR="00451783" w:rsidRPr="00566C13">
        <w:rPr>
          <w:rFonts w:cs="Arial"/>
          <w:b/>
          <w:sz w:val="20"/>
          <w:szCs w:val="20"/>
        </w:rPr>
        <w:t>Informationen zur Offensive Mittelstand – Gut für Deutschland</w:t>
      </w:r>
      <w:r w:rsidR="009A7DDA" w:rsidRPr="00566C13">
        <w:rPr>
          <w:rFonts w:cs="Arial"/>
          <w:b/>
          <w:sz w:val="20"/>
          <w:szCs w:val="20"/>
        </w:rPr>
        <w:t xml:space="preserve"> (Informationen für Dozenten)</w:t>
      </w:r>
      <w:r w:rsidR="00B938DC" w:rsidRPr="00566C13">
        <w:rPr>
          <w:rFonts w:cs="Arial"/>
          <w:b/>
          <w:sz w:val="20"/>
          <w:szCs w:val="20"/>
        </w:rPr>
        <w:tab/>
      </w:r>
      <w:r w:rsidR="009A7DDA" w:rsidRPr="00566C13">
        <w:rPr>
          <w:rFonts w:cs="Arial"/>
          <w:sz w:val="20"/>
          <w:szCs w:val="20"/>
        </w:rPr>
        <w:t>4</w:t>
      </w:r>
    </w:p>
    <w:p w14:paraId="273FB001" w14:textId="4BB53C29" w:rsidR="00451783" w:rsidRPr="00566C13" w:rsidRDefault="00451783" w:rsidP="00786DC2">
      <w:pPr>
        <w:tabs>
          <w:tab w:val="right" w:pos="8647"/>
        </w:tabs>
        <w:ind w:left="1560" w:right="1756" w:hanging="567"/>
        <w:jc w:val="left"/>
        <w:rPr>
          <w:rFonts w:cs="Arial"/>
          <w:sz w:val="20"/>
          <w:szCs w:val="20"/>
        </w:rPr>
      </w:pPr>
      <w:r w:rsidRPr="00566C13">
        <w:rPr>
          <w:rFonts w:cs="Arial"/>
          <w:sz w:val="20"/>
          <w:szCs w:val="20"/>
        </w:rPr>
        <w:t>3.1</w:t>
      </w:r>
      <w:r w:rsidRPr="00566C13">
        <w:rPr>
          <w:rFonts w:cs="Arial"/>
          <w:sz w:val="20"/>
          <w:szCs w:val="20"/>
        </w:rPr>
        <w:tab/>
        <w:t>Vorstellung der Offensive Mittelstand</w:t>
      </w:r>
      <w:r w:rsidR="00B938DC" w:rsidRPr="00566C13">
        <w:rPr>
          <w:rFonts w:cs="Arial"/>
          <w:sz w:val="20"/>
          <w:szCs w:val="20"/>
        </w:rPr>
        <w:tab/>
      </w:r>
      <w:r w:rsidR="009A7DDA" w:rsidRPr="00566C13">
        <w:rPr>
          <w:rFonts w:cs="Arial"/>
          <w:sz w:val="20"/>
          <w:szCs w:val="20"/>
        </w:rPr>
        <w:t>4</w:t>
      </w:r>
    </w:p>
    <w:p w14:paraId="514FE63C" w14:textId="4580BE4A" w:rsidR="00451783" w:rsidRPr="00566C13" w:rsidRDefault="00451783" w:rsidP="00786DC2">
      <w:pPr>
        <w:tabs>
          <w:tab w:val="right" w:pos="8647"/>
        </w:tabs>
        <w:ind w:left="1560" w:right="1756" w:hanging="567"/>
        <w:jc w:val="left"/>
        <w:rPr>
          <w:rFonts w:cs="Arial"/>
          <w:sz w:val="20"/>
          <w:szCs w:val="20"/>
        </w:rPr>
      </w:pPr>
      <w:r w:rsidRPr="00566C13">
        <w:rPr>
          <w:rFonts w:cs="Arial"/>
          <w:sz w:val="20"/>
          <w:szCs w:val="20"/>
        </w:rPr>
        <w:t>3.2</w:t>
      </w:r>
      <w:r w:rsidRPr="00566C13">
        <w:rPr>
          <w:rFonts w:cs="Arial"/>
          <w:sz w:val="20"/>
          <w:szCs w:val="20"/>
        </w:rPr>
        <w:tab/>
        <w:t>Erläuterung des Ablaufs des Seminars</w:t>
      </w:r>
      <w:r w:rsidR="00B938DC" w:rsidRPr="00566C13">
        <w:rPr>
          <w:rFonts w:cs="Arial"/>
          <w:sz w:val="20"/>
          <w:szCs w:val="20"/>
        </w:rPr>
        <w:tab/>
      </w:r>
      <w:r w:rsidR="009A7DDA" w:rsidRPr="00566C13">
        <w:rPr>
          <w:rFonts w:cs="Arial"/>
          <w:sz w:val="20"/>
          <w:szCs w:val="20"/>
        </w:rPr>
        <w:t>6</w:t>
      </w:r>
    </w:p>
    <w:p w14:paraId="2225863F" w14:textId="7710E710" w:rsidR="00451783" w:rsidRPr="00566C13" w:rsidRDefault="00451783" w:rsidP="00786DC2">
      <w:pPr>
        <w:tabs>
          <w:tab w:val="right" w:pos="8647"/>
        </w:tabs>
        <w:ind w:left="993" w:right="1756" w:hanging="425"/>
        <w:jc w:val="left"/>
        <w:rPr>
          <w:rFonts w:cs="Arial"/>
          <w:b/>
          <w:sz w:val="20"/>
          <w:szCs w:val="20"/>
        </w:rPr>
      </w:pPr>
      <w:r w:rsidRPr="00566C13">
        <w:rPr>
          <w:rFonts w:cs="Arial"/>
          <w:b/>
          <w:sz w:val="20"/>
          <w:szCs w:val="20"/>
        </w:rPr>
        <w:t>4.</w:t>
      </w:r>
      <w:r w:rsidRPr="00566C13">
        <w:rPr>
          <w:rFonts w:cs="Arial"/>
          <w:b/>
          <w:sz w:val="20"/>
          <w:szCs w:val="20"/>
        </w:rPr>
        <w:tab/>
      </w:r>
      <w:r w:rsidR="00975256" w:rsidRPr="00566C13">
        <w:rPr>
          <w:rFonts w:cs="Arial"/>
          <w:b/>
          <w:sz w:val="20"/>
          <w:szCs w:val="20"/>
        </w:rPr>
        <w:t>Nachbereitung des Seminars</w:t>
      </w:r>
      <w:r w:rsidR="009A7DDA" w:rsidRPr="00566C13">
        <w:rPr>
          <w:rFonts w:cs="Arial"/>
          <w:b/>
          <w:sz w:val="20"/>
          <w:szCs w:val="20"/>
        </w:rPr>
        <w:t xml:space="preserve"> (Informationen für Organisatoren)</w:t>
      </w:r>
      <w:r w:rsidR="00B938DC" w:rsidRPr="00566C13">
        <w:rPr>
          <w:rFonts w:cs="Arial"/>
          <w:b/>
          <w:sz w:val="20"/>
          <w:szCs w:val="20"/>
        </w:rPr>
        <w:tab/>
      </w:r>
      <w:r w:rsidR="00B938DC" w:rsidRPr="00566C13">
        <w:rPr>
          <w:rFonts w:cs="Arial"/>
          <w:sz w:val="20"/>
          <w:szCs w:val="20"/>
        </w:rPr>
        <w:t>6</w:t>
      </w:r>
    </w:p>
    <w:p w14:paraId="3B2C7C94" w14:textId="6517AA5F" w:rsidR="00451783" w:rsidRPr="00566C13" w:rsidRDefault="009108C1" w:rsidP="00786DC2">
      <w:pPr>
        <w:tabs>
          <w:tab w:val="right" w:pos="8647"/>
        </w:tabs>
        <w:ind w:left="567" w:right="1756" w:hanging="426"/>
        <w:jc w:val="left"/>
        <w:rPr>
          <w:rFonts w:cs="Arial"/>
          <w:b/>
          <w:sz w:val="20"/>
          <w:szCs w:val="20"/>
        </w:rPr>
      </w:pPr>
      <w:r w:rsidRPr="00566C13">
        <w:rPr>
          <w:rFonts w:cs="Arial"/>
          <w:b/>
          <w:sz w:val="20"/>
          <w:szCs w:val="20"/>
        </w:rPr>
        <w:t>II</w:t>
      </w:r>
      <w:r w:rsidR="00451783" w:rsidRPr="00566C13">
        <w:rPr>
          <w:rFonts w:cs="Arial"/>
          <w:b/>
          <w:sz w:val="20"/>
          <w:szCs w:val="20"/>
        </w:rPr>
        <w:t>.</w:t>
      </w:r>
      <w:r w:rsidR="00451783" w:rsidRPr="00566C13">
        <w:rPr>
          <w:rFonts w:cs="Arial"/>
          <w:b/>
          <w:sz w:val="20"/>
          <w:szCs w:val="20"/>
        </w:rPr>
        <w:tab/>
        <w:t>Der INQA-Unternehmenscheck „Guter Mittelstand“</w:t>
      </w:r>
      <w:r w:rsidR="00566C13" w:rsidRPr="00566C13">
        <w:rPr>
          <w:rFonts w:cs="Arial"/>
          <w:b/>
          <w:sz w:val="20"/>
          <w:szCs w:val="20"/>
        </w:rPr>
        <w:t xml:space="preserve"> (Informationen für Dozenten)</w:t>
      </w:r>
      <w:r w:rsidR="00B938DC" w:rsidRPr="00566C13">
        <w:rPr>
          <w:rFonts w:cs="Arial"/>
          <w:b/>
          <w:sz w:val="20"/>
          <w:szCs w:val="20"/>
        </w:rPr>
        <w:tab/>
      </w:r>
      <w:r w:rsidR="00786DC2">
        <w:rPr>
          <w:rFonts w:cs="Arial"/>
          <w:sz w:val="20"/>
          <w:szCs w:val="20"/>
        </w:rPr>
        <w:t>7</w:t>
      </w:r>
    </w:p>
    <w:p w14:paraId="78406708" w14:textId="27A7C23B" w:rsidR="00451783" w:rsidRPr="009A7DDA" w:rsidRDefault="009108C1" w:rsidP="00786DC2">
      <w:pPr>
        <w:tabs>
          <w:tab w:val="right" w:pos="8647"/>
        </w:tabs>
        <w:ind w:left="993" w:right="1756" w:hanging="425"/>
        <w:jc w:val="left"/>
        <w:rPr>
          <w:rFonts w:cs="Arial"/>
          <w:sz w:val="20"/>
          <w:szCs w:val="20"/>
        </w:rPr>
      </w:pPr>
      <w:r w:rsidRPr="009A7DDA">
        <w:rPr>
          <w:rFonts w:cs="Arial"/>
          <w:sz w:val="20"/>
          <w:szCs w:val="20"/>
        </w:rPr>
        <w:t>1</w:t>
      </w:r>
      <w:r w:rsidR="00451783" w:rsidRPr="009A7DDA">
        <w:rPr>
          <w:rFonts w:cs="Arial"/>
          <w:sz w:val="20"/>
          <w:szCs w:val="20"/>
        </w:rPr>
        <w:t>.1</w:t>
      </w:r>
      <w:r w:rsidR="00451783" w:rsidRPr="009A7DDA">
        <w:rPr>
          <w:rFonts w:cs="Arial"/>
          <w:sz w:val="20"/>
          <w:szCs w:val="20"/>
        </w:rPr>
        <w:tab/>
        <w:t>Charakter des Checks</w:t>
      </w:r>
      <w:r w:rsidR="00B938DC" w:rsidRPr="009A7DDA">
        <w:rPr>
          <w:rFonts w:cs="Arial"/>
          <w:sz w:val="20"/>
          <w:szCs w:val="20"/>
        </w:rPr>
        <w:tab/>
      </w:r>
      <w:r w:rsidR="00786DC2">
        <w:rPr>
          <w:rFonts w:cs="Arial"/>
          <w:sz w:val="20"/>
          <w:szCs w:val="20"/>
        </w:rPr>
        <w:t>7</w:t>
      </w:r>
    </w:p>
    <w:p w14:paraId="59BD9DF5" w14:textId="629ACBD8" w:rsidR="00451783" w:rsidRPr="009A7DDA" w:rsidRDefault="009108C1" w:rsidP="00786DC2">
      <w:pPr>
        <w:tabs>
          <w:tab w:val="right" w:pos="8647"/>
        </w:tabs>
        <w:ind w:left="993" w:right="1756" w:hanging="425"/>
        <w:jc w:val="left"/>
        <w:rPr>
          <w:rFonts w:cs="Arial"/>
          <w:sz w:val="20"/>
          <w:szCs w:val="20"/>
        </w:rPr>
      </w:pPr>
      <w:r w:rsidRPr="009A7DDA">
        <w:rPr>
          <w:rFonts w:cs="Arial"/>
          <w:sz w:val="20"/>
          <w:szCs w:val="20"/>
        </w:rPr>
        <w:t>1</w:t>
      </w:r>
      <w:r w:rsidR="00451783" w:rsidRPr="009A7DDA">
        <w:rPr>
          <w:rFonts w:cs="Arial"/>
          <w:sz w:val="20"/>
          <w:szCs w:val="20"/>
        </w:rPr>
        <w:t>.2</w:t>
      </w:r>
      <w:r w:rsidR="00451783" w:rsidRPr="009A7DDA">
        <w:rPr>
          <w:rFonts w:cs="Arial"/>
          <w:sz w:val="20"/>
          <w:szCs w:val="20"/>
        </w:rPr>
        <w:tab/>
        <w:t>Inhalt des Checks</w:t>
      </w:r>
      <w:r w:rsidR="00B938DC" w:rsidRPr="009A7DDA">
        <w:rPr>
          <w:rFonts w:cs="Arial"/>
          <w:sz w:val="20"/>
          <w:szCs w:val="20"/>
        </w:rPr>
        <w:tab/>
      </w:r>
      <w:r w:rsidR="00786DC2">
        <w:rPr>
          <w:rFonts w:cs="Arial"/>
          <w:sz w:val="20"/>
          <w:szCs w:val="20"/>
        </w:rPr>
        <w:t>7</w:t>
      </w:r>
    </w:p>
    <w:p w14:paraId="5A61AA2D" w14:textId="5D3DB554" w:rsidR="00451783" w:rsidRPr="009A7DDA" w:rsidRDefault="009108C1" w:rsidP="00786DC2">
      <w:pPr>
        <w:tabs>
          <w:tab w:val="right" w:pos="8647"/>
        </w:tabs>
        <w:ind w:left="993" w:right="1756" w:hanging="425"/>
        <w:jc w:val="left"/>
        <w:rPr>
          <w:rFonts w:cs="Arial"/>
          <w:sz w:val="20"/>
          <w:szCs w:val="20"/>
        </w:rPr>
      </w:pPr>
      <w:r w:rsidRPr="009A7DDA">
        <w:rPr>
          <w:rFonts w:cs="Arial"/>
          <w:sz w:val="20"/>
          <w:szCs w:val="20"/>
        </w:rPr>
        <w:t>1</w:t>
      </w:r>
      <w:r w:rsidR="00451783" w:rsidRPr="009A7DDA">
        <w:rPr>
          <w:rFonts w:cs="Arial"/>
          <w:sz w:val="20"/>
          <w:szCs w:val="20"/>
        </w:rPr>
        <w:t>.3</w:t>
      </w:r>
      <w:r w:rsidR="00451783" w:rsidRPr="009A7DDA">
        <w:rPr>
          <w:rFonts w:cs="Arial"/>
          <w:sz w:val="20"/>
          <w:szCs w:val="20"/>
        </w:rPr>
        <w:tab/>
        <w:t>Kein Audit und keine Zertifizierung</w:t>
      </w:r>
      <w:r w:rsidR="00B938DC" w:rsidRPr="009A7DDA">
        <w:rPr>
          <w:rFonts w:cs="Arial"/>
          <w:sz w:val="20"/>
          <w:szCs w:val="20"/>
        </w:rPr>
        <w:tab/>
      </w:r>
      <w:r w:rsidR="00786DC2">
        <w:rPr>
          <w:rFonts w:cs="Arial"/>
          <w:sz w:val="20"/>
          <w:szCs w:val="20"/>
        </w:rPr>
        <w:t>8</w:t>
      </w:r>
    </w:p>
    <w:p w14:paraId="4328FBA2" w14:textId="0D565055" w:rsidR="00451783" w:rsidRPr="009A7DDA" w:rsidRDefault="009108C1" w:rsidP="00786DC2">
      <w:pPr>
        <w:tabs>
          <w:tab w:val="right" w:pos="8647"/>
        </w:tabs>
        <w:ind w:left="567" w:right="1756" w:hanging="567"/>
        <w:jc w:val="left"/>
        <w:rPr>
          <w:rFonts w:cs="Arial"/>
          <w:b/>
          <w:sz w:val="20"/>
          <w:szCs w:val="20"/>
        </w:rPr>
      </w:pPr>
      <w:r w:rsidRPr="009A7DDA">
        <w:rPr>
          <w:rFonts w:cs="Arial"/>
          <w:b/>
          <w:sz w:val="20"/>
          <w:szCs w:val="20"/>
        </w:rPr>
        <w:t>III</w:t>
      </w:r>
      <w:r w:rsidR="00451783" w:rsidRPr="009A7DDA">
        <w:rPr>
          <w:rFonts w:cs="Arial"/>
          <w:b/>
          <w:sz w:val="20"/>
          <w:szCs w:val="20"/>
        </w:rPr>
        <w:t>.</w:t>
      </w:r>
      <w:r w:rsidR="00451783" w:rsidRPr="009A7DDA">
        <w:rPr>
          <w:rFonts w:cs="Arial"/>
          <w:b/>
          <w:sz w:val="20"/>
          <w:szCs w:val="20"/>
        </w:rPr>
        <w:tab/>
        <w:t>Der Check und wir man mit ihm arbeiten kann</w:t>
      </w:r>
      <w:r w:rsidR="00566C13">
        <w:rPr>
          <w:rFonts w:cs="Arial"/>
          <w:b/>
          <w:sz w:val="20"/>
          <w:szCs w:val="20"/>
        </w:rPr>
        <w:t xml:space="preserve"> </w:t>
      </w:r>
      <w:r w:rsidR="00566C13" w:rsidRPr="00566C13">
        <w:rPr>
          <w:rFonts w:cs="Arial"/>
          <w:b/>
          <w:sz w:val="20"/>
          <w:szCs w:val="20"/>
        </w:rPr>
        <w:t>(Informationen für Dozenten)</w:t>
      </w:r>
      <w:r w:rsidR="00B938DC" w:rsidRPr="009A7DDA">
        <w:rPr>
          <w:rFonts w:cs="Arial"/>
          <w:b/>
          <w:sz w:val="20"/>
          <w:szCs w:val="20"/>
        </w:rPr>
        <w:tab/>
      </w:r>
      <w:r w:rsidR="00786DC2">
        <w:rPr>
          <w:rFonts w:cs="Arial"/>
          <w:sz w:val="20"/>
          <w:szCs w:val="20"/>
        </w:rPr>
        <w:t>8</w:t>
      </w:r>
    </w:p>
    <w:p w14:paraId="3AE3165B" w14:textId="1B87F7D6" w:rsidR="00451783" w:rsidRPr="009A7DDA" w:rsidRDefault="009108C1" w:rsidP="00786DC2">
      <w:pPr>
        <w:tabs>
          <w:tab w:val="right" w:pos="8647"/>
        </w:tabs>
        <w:ind w:left="993" w:right="1756" w:hanging="425"/>
        <w:jc w:val="left"/>
        <w:rPr>
          <w:rFonts w:cs="Arial"/>
          <w:sz w:val="20"/>
          <w:szCs w:val="20"/>
        </w:rPr>
      </w:pPr>
      <w:r w:rsidRPr="009A7DDA">
        <w:rPr>
          <w:rFonts w:cs="Arial"/>
          <w:sz w:val="20"/>
          <w:szCs w:val="20"/>
        </w:rPr>
        <w:t>1</w:t>
      </w:r>
      <w:r w:rsidR="00451783" w:rsidRPr="009A7DDA">
        <w:rPr>
          <w:rFonts w:cs="Arial"/>
          <w:sz w:val="20"/>
          <w:szCs w:val="20"/>
        </w:rPr>
        <w:t>.1</w:t>
      </w:r>
      <w:r w:rsidR="00451783" w:rsidRPr="009A7DDA">
        <w:rPr>
          <w:rFonts w:cs="Arial"/>
          <w:sz w:val="20"/>
          <w:szCs w:val="20"/>
        </w:rPr>
        <w:tab/>
        <w:t>Zielsetzung des Checks</w:t>
      </w:r>
      <w:r w:rsidR="00B938DC" w:rsidRPr="009A7DDA">
        <w:rPr>
          <w:rFonts w:cs="Arial"/>
          <w:sz w:val="20"/>
          <w:szCs w:val="20"/>
        </w:rPr>
        <w:tab/>
      </w:r>
      <w:r w:rsidR="00786DC2">
        <w:rPr>
          <w:rFonts w:cs="Arial"/>
          <w:sz w:val="20"/>
          <w:szCs w:val="20"/>
        </w:rPr>
        <w:t>8</w:t>
      </w:r>
    </w:p>
    <w:p w14:paraId="34DD6578" w14:textId="77777777" w:rsidR="00451783" w:rsidRPr="009A7DDA" w:rsidRDefault="009108C1" w:rsidP="00786DC2">
      <w:pPr>
        <w:tabs>
          <w:tab w:val="right" w:pos="8647"/>
        </w:tabs>
        <w:ind w:left="993" w:right="1756" w:hanging="425"/>
        <w:jc w:val="left"/>
        <w:rPr>
          <w:rFonts w:cs="Arial"/>
          <w:sz w:val="20"/>
          <w:szCs w:val="20"/>
        </w:rPr>
      </w:pPr>
      <w:r w:rsidRPr="009A7DDA">
        <w:rPr>
          <w:rFonts w:cs="Arial"/>
          <w:sz w:val="20"/>
          <w:szCs w:val="20"/>
        </w:rPr>
        <w:t>1</w:t>
      </w:r>
      <w:r w:rsidR="00451783" w:rsidRPr="009A7DDA">
        <w:rPr>
          <w:rFonts w:cs="Arial"/>
          <w:sz w:val="20"/>
          <w:szCs w:val="20"/>
        </w:rPr>
        <w:t>.2</w:t>
      </w:r>
      <w:r w:rsidR="00451783" w:rsidRPr="009A7DDA">
        <w:rPr>
          <w:rFonts w:cs="Arial"/>
          <w:sz w:val="20"/>
          <w:szCs w:val="20"/>
        </w:rPr>
        <w:tab/>
        <w:t>Schwerpunkt Betriebswirtschaftliches Beratungstool www.Stb-zusatznutzen.de</w:t>
      </w:r>
      <w:r w:rsidR="00B938DC" w:rsidRPr="009A7DDA">
        <w:rPr>
          <w:rFonts w:cs="Arial"/>
          <w:sz w:val="20"/>
          <w:szCs w:val="20"/>
        </w:rPr>
        <w:tab/>
        <w:t>8</w:t>
      </w:r>
    </w:p>
    <w:p w14:paraId="58658CBB" w14:textId="25CBE4B3" w:rsidR="00451783" w:rsidRPr="009A7DDA" w:rsidRDefault="009108C1" w:rsidP="00786DC2">
      <w:pPr>
        <w:tabs>
          <w:tab w:val="right" w:pos="8647"/>
        </w:tabs>
        <w:ind w:left="567" w:right="1756" w:hanging="567"/>
        <w:jc w:val="left"/>
        <w:rPr>
          <w:rFonts w:cs="Arial"/>
          <w:b/>
          <w:sz w:val="20"/>
          <w:szCs w:val="20"/>
        </w:rPr>
      </w:pPr>
      <w:r w:rsidRPr="009A7DDA">
        <w:rPr>
          <w:rFonts w:cs="Arial"/>
          <w:b/>
          <w:sz w:val="20"/>
          <w:szCs w:val="20"/>
        </w:rPr>
        <w:t>IV</w:t>
      </w:r>
      <w:r w:rsidR="00451783" w:rsidRPr="009A7DDA">
        <w:rPr>
          <w:rFonts w:cs="Arial"/>
          <w:b/>
          <w:sz w:val="20"/>
          <w:szCs w:val="20"/>
        </w:rPr>
        <w:t>.</w:t>
      </w:r>
      <w:r w:rsidR="00451783" w:rsidRPr="009A7DDA">
        <w:rPr>
          <w:rFonts w:cs="Arial"/>
          <w:b/>
          <w:sz w:val="20"/>
          <w:szCs w:val="20"/>
        </w:rPr>
        <w:tab/>
        <w:t>Anknüpfungspunkte für die eigene Beratungsarbeit</w:t>
      </w:r>
      <w:r w:rsidR="00566C13">
        <w:rPr>
          <w:rFonts w:cs="Arial"/>
          <w:b/>
          <w:sz w:val="20"/>
          <w:szCs w:val="20"/>
        </w:rPr>
        <w:t xml:space="preserve"> </w:t>
      </w:r>
      <w:r w:rsidR="00566C13" w:rsidRPr="00566C13">
        <w:rPr>
          <w:rFonts w:cs="Arial"/>
          <w:b/>
          <w:sz w:val="20"/>
          <w:szCs w:val="20"/>
        </w:rPr>
        <w:t>(Informationen für Dozenten)</w:t>
      </w:r>
      <w:r w:rsidR="00B938DC" w:rsidRPr="009A7DDA">
        <w:rPr>
          <w:rFonts w:cs="Arial"/>
          <w:b/>
          <w:sz w:val="20"/>
          <w:szCs w:val="20"/>
        </w:rPr>
        <w:tab/>
      </w:r>
      <w:r w:rsidR="00B938DC" w:rsidRPr="009A7DDA">
        <w:rPr>
          <w:rFonts w:cs="Arial"/>
          <w:sz w:val="20"/>
          <w:szCs w:val="20"/>
        </w:rPr>
        <w:t>9</w:t>
      </w:r>
    </w:p>
    <w:p w14:paraId="5DA792F0" w14:textId="6AF45082" w:rsidR="00451783" w:rsidRPr="009A7DDA" w:rsidRDefault="009108C1" w:rsidP="00786DC2">
      <w:pPr>
        <w:tabs>
          <w:tab w:val="right" w:pos="8647"/>
        </w:tabs>
        <w:ind w:left="567" w:right="1756" w:hanging="567"/>
        <w:jc w:val="left"/>
        <w:rPr>
          <w:rFonts w:cs="Arial"/>
          <w:b/>
          <w:sz w:val="20"/>
          <w:szCs w:val="20"/>
        </w:rPr>
      </w:pPr>
      <w:r w:rsidRPr="009A7DDA">
        <w:rPr>
          <w:rFonts w:cs="Arial"/>
          <w:b/>
          <w:sz w:val="20"/>
          <w:szCs w:val="20"/>
        </w:rPr>
        <w:t>V</w:t>
      </w:r>
      <w:r w:rsidR="00451783" w:rsidRPr="009A7DDA">
        <w:rPr>
          <w:rFonts w:cs="Arial"/>
          <w:b/>
          <w:sz w:val="20"/>
          <w:szCs w:val="20"/>
        </w:rPr>
        <w:t>.</w:t>
      </w:r>
      <w:r w:rsidR="00451783" w:rsidRPr="009A7DDA">
        <w:rPr>
          <w:rFonts w:cs="Arial"/>
          <w:b/>
          <w:sz w:val="20"/>
          <w:szCs w:val="20"/>
        </w:rPr>
        <w:tab/>
        <w:t>Unternehmerseminare</w:t>
      </w:r>
      <w:r w:rsidR="00566C13">
        <w:rPr>
          <w:rFonts w:cs="Arial"/>
          <w:b/>
          <w:sz w:val="20"/>
          <w:szCs w:val="20"/>
        </w:rPr>
        <w:t xml:space="preserve"> </w:t>
      </w:r>
      <w:r w:rsidR="00566C13" w:rsidRPr="00566C13">
        <w:rPr>
          <w:rFonts w:cs="Arial"/>
          <w:b/>
          <w:sz w:val="20"/>
          <w:szCs w:val="20"/>
        </w:rPr>
        <w:t>(Informationen für Dozenten)</w:t>
      </w:r>
      <w:r w:rsidR="00B938DC" w:rsidRPr="009A7DDA">
        <w:rPr>
          <w:rFonts w:cs="Arial"/>
          <w:b/>
          <w:sz w:val="20"/>
          <w:szCs w:val="20"/>
        </w:rPr>
        <w:tab/>
      </w:r>
      <w:r w:rsidR="00786DC2">
        <w:rPr>
          <w:rFonts w:cs="Arial"/>
          <w:sz w:val="20"/>
          <w:szCs w:val="20"/>
        </w:rPr>
        <w:t>10</w:t>
      </w:r>
    </w:p>
    <w:p w14:paraId="6934705B" w14:textId="501D5792" w:rsidR="00451783" w:rsidRPr="009A7DDA" w:rsidRDefault="009108C1" w:rsidP="00786DC2">
      <w:pPr>
        <w:tabs>
          <w:tab w:val="right" w:pos="8647"/>
        </w:tabs>
        <w:ind w:left="567" w:right="1756" w:hanging="567"/>
        <w:jc w:val="left"/>
        <w:rPr>
          <w:rFonts w:cs="Arial"/>
          <w:b/>
          <w:sz w:val="20"/>
          <w:szCs w:val="20"/>
        </w:rPr>
      </w:pPr>
      <w:r w:rsidRPr="009A7DDA">
        <w:rPr>
          <w:rFonts w:cs="Arial"/>
          <w:b/>
          <w:sz w:val="20"/>
          <w:szCs w:val="20"/>
        </w:rPr>
        <w:t>VI</w:t>
      </w:r>
      <w:r w:rsidR="00451783" w:rsidRPr="009A7DDA">
        <w:rPr>
          <w:rFonts w:cs="Arial"/>
          <w:b/>
          <w:sz w:val="20"/>
          <w:szCs w:val="20"/>
        </w:rPr>
        <w:t>.</w:t>
      </w:r>
      <w:r w:rsidR="00451783" w:rsidRPr="009A7DDA">
        <w:rPr>
          <w:rFonts w:cs="Arial"/>
          <w:b/>
          <w:sz w:val="20"/>
          <w:szCs w:val="20"/>
        </w:rPr>
        <w:tab/>
        <w:t>Beraterkompetenzliste</w:t>
      </w:r>
      <w:r w:rsidR="00566C13">
        <w:rPr>
          <w:rFonts w:cs="Arial"/>
          <w:b/>
          <w:sz w:val="20"/>
          <w:szCs w:val="20"/>
        </w:rPr>
        <w:t xml:space="preserve"> </w:t>
      </w:r>
      <w:r w:rsidR="00566C13" w:rsidRPr="00566C13">
        <w:rPr>
          <w:rFonts w:cs="Arial"/>
          <w:b/>
          <w:sz w:val="20"/>
          <w:szCs w:val="20"/>
        </w:rPr>
        <w:t>(Informationen für Dozenten)</w:t>
      </w:r>
      <w:r w:rsidR="00B938DC" w:rsidRPr="009A7DDA">
        <w:rPr>
          <w:rFonts w:cs="Arial"/>
          <w:b/>
          <w:sz w:val="20"/>
          <w:szCs w:val="20"/>
        </w:rPr>
        <w:tab/>
      </w:r>
      <w:r w:rsidR="00B938DC" w:rsidRPr="009A7DDA">
        <w:rPr>
          <w:rFonts w:cs="Arial"/>
          <w:sz w:val="20"/>
          <w:szCs w:val="20"/>
        </w:rPr>
        <w:t>1</w:t>
      </w:r>
      <w:r w:rsidR="00786DC2">
        <w:rPr>
          <w:rFonts w:cs="Arial"/>
          <w:sz w:val="20"/>
          <w:szCs w:val="20"/>
        </w:rPr>
        <w:t>1</w:t>
      </w:r>
    </w:p>
    <w:p w14:paraId="46709E6E" w14:textId="7D36D837" w:rsidR="00451783" w:rsidRPr="009A7DDA" w:rsidRDefault="009108C1" w:rsidP="00786DC2">
      <w:pPr>
        <w:tabs>
          <w:tab w:val="right" w:pos="8647"/>
        </w:tabs>
        <w:ind w:left="567" w:right="1756" w:hanging="567"/>
        <w:jc w:val="left"/>
        <w:rPr>
          <w:rFonts w:cs="Arial"/>
          <w:b/>
          <w:sz w:val="20"/>
          <w:szCs w:val="20"/>
        </w:rPr>
      </w:pPr>
      <w:r w:rsidRPr="009A7DDA">
        <w:rPr>
          <w:rFonts w:cs="Arial"/>
          <w:b/>
          <w:sz w:val="20"/>
          <w:szCs w:val="20"/>
        </w:rPr>
        <w:t>VII</w:t>
      </w:r>
      <w:r w:rsidR="00451783" w:rsidRPr="009A7DDA">
        <w:rPr>
          <w:rFonts w:cs="Arial"/>
          <w:b/>
          <w:sz w:val="20"/>
          <w:szCs w:val="20"/>
        </w:rPr>
        <w:t>.</w:t>
      </w:r>
      <w:r w:rsidR="00451783" w:rsidRPr="009A7DDA">
        <w:rPr>
          <w:rFonts w:cs="Arial"/>
          <w:b/>
          <w:sz w:val="20"/>
          <w:szCs w:val="20"/>
        </w:rPr>
        <w:tab/>
        <w:t>Die Qualitätssicherung der „Berater/Dozenten Offensive Mittelstand“</w:t>
      </w:r>
      <w:r w:rsidR="00566C13">
        <w:rPr>
          <w:rFonts w:cs="Arial"/>
          <w:b/>
          <w:sz w:val="20"/>
          <w:szCs w:val="20"/>
        </w:rPr>
        <w:t xml:space="preserve"> </w:t>
      </w:r>
      <w:r w:rsidR="00566C13" w:rsidRPr="00566C13">
        <w:rPr>
          <w:rFonts w:cs="Arial"/>
          <w:b/>
          <w:sz w:val="20"/>
          <w:szCs w:val="20"/>
        </w:rPr>
        <w:t>(Informationen für Dozenten)</w:t>
      </w:r>
      <w:r w:rsidR="00B938DC" w:rsidRPr="009A7DDA">
        <w:rPr>
          <w:rFonts w:cs="Arial"/>
          <w:b/>
          <w:sz w:val="20"/>
          <w:szCs w:val="20"/>
        </w:rPr>
        <w:tab/>
      </w:r>
      <w:r w:rsidR="00B938DC" w:rsidRPr="009A7DDA">
        <w:rPr>
          <w:rFonts w:cs="Arial"/>
          <w:sz w:val="20"/>
          <w:szCs w:val="20"/>
        </w:rPr>
        <w:t>11</w:t>
      </w:r>
    </w:p>
    <w:p w14:paraId="2324C8ED" w14:textId="18C8FD9C" w:rsidR="00451783" w:rsidRPr="009A7DDA" w:rsidRDefault="009108C1" w:rsidP="00786DC2">
      <w:pPr>
        <w:tabs>
          <w:tab w:val="right" w:pos="8647"/>
        </w:tabs>
        <w:ind w:left="567" w:right="1756" w:hanging="567"/>
        <w:jc w:val="left"/>
        <w:rPr>
          <w:rFonts w:cs="Arial"/>
          <w:b/>
          <w:sz w:val="20"/>
          <w:szCs w:val="20"/>
        </w:rPr>
      </w:pPr>
      <w:r w:rsidRPr="009A7DDA">
        <w:rPr>
          <w:rFonts w:cs="Arial"/>
          <w:b/>
          <w:sz w:val="20"/>
          <w:szCs w:val="20"/>
        </w:rPr>
        <w:t>VIII</w:t>
      </w:r>
      <w:r w:rsidR="00451783" w:rsidRPr="009A7DDA">
        <w:rPr>
          <w:rFonts w:cs="Arial"/>
          <w:b/>
          <w:sz w:val="20"/>
          <w:szCs w:val="20"/>
        </w:rPr>
        <w:t>.</w:t>
      </w:r>
      <w:r w:rsidR="00451783" w:rsidRPr="009A7DDA">
        <w:rPr>
          <w:rFonts w:cs="Arial"/>
          <w:b/>
          <w:sz w:val="20"/>
          <w:szCs w:val="20"/>
        </w:rPr>
        <w:tab/>
        <w:t>Weiterführende Instrumente, die mit dem Check verbunden sind</w:t>
      </w:r>
      <w:r w:rsidR="00566C13">
        <w:rPr>
          <w:rFonts w:cs="Arial"/>
          <w:b/>
          <w:sz w:val="20"/>
          <w:szCs w:val="20"/>
        </w:rPr>
        <w:t xml:space="preserve"> </w:t>
      </w:r>
      <w:r w:rsidR="00566C13" w:rsidRPr="00566C13">
        <w:rPr>
          <w:rFonts w:cs="Arial"/>
          <w:b/>
          <w:sz w:val="20"/>
          <w:szCs w:val="20"/>
        </w:rPr>
        <w:t>(Informationen für Dozenten)</w:t>
      </w:r>
      <w:r w:rsidR="00B938DC" w:rsidRPr="009A7DDA">
        <w:rPr>
          <w:rFonts w:cs="Arial"/>
          <w:b/>
          <w:sz w:val="20"/>
          <w:szCs w:val="20"/>
        </w:rPr>
        <w:tab/>
      </w:r>
      <w:r w:rsidR="00B938DC" w:rsidRPr="009A7DDA">
        <w:rPr>
          <w:rFonts w:cs="Arial"/>
          <w:sz w:val="20"/>
          <w:szCs w:val="20"/>
        </w:rPr>
        <w:t>1</w:t>
      </w:r>
      <w:r w:rsidR="00786DC2">
        <w:rPr>
          <w:rFonts w:cs="Arial"/>
          <w:sz w:val="20"/>
          <w:szCs w:val="20"/>
        </w:rPr>
        <w:t>2</w:t>
      </w:r>
    </w:p>
    <w:p w14:paraId="06067CC6" w14:textId="77777777" w:rsidR="00566C13" w:rsidRDefault="009108C1" w:rsidP="00786DC2">
      <w:pPr>
        <w:tabs>
          <w:tab w:val="right" w:pos="8647"/>
        </w:tabs>
        <w:ind w:left="567" w:right="1756" w:hanging="567"/>
        <w:jc w:val="left"/>
        <w:rPr>
          <w:rFonts w:cs="Arial"/>
          <w:sz w:val="20"/>
          <w:szCs w:val="20"/>
        </w:rPr>
      </w:pPr>
      <w:r w:rsidRPr="009A7DDA">
        <w:rPr>
          <w:rFonts w:cs="Arial"/>
          <w:b/>
          <w:sz w:val="20"/>
          <w:szCs w:val="20"/>
        </w:rPr>
        <w:t>IX</w:t>
      </w:r>
      <w:r w:rsidR="00451783" w:rsidRPr="009A7DDA">
        <w:rPr>
          <w:rFonts w:cs="Arial"/>
          <w:b/>
          <w:sz w:val="20"/>
          <w:szCs w:val="20"/>
        </w:rPr>
        <w:t>.</w:t>
      </w:r>
      <w:r w:rsidR="00451783" w:rsidRPr="009A7DDA">
        <w:rPr>
          <w:rFonts w:cs="Arial"/>
          <w:b/>
          <w:sz w:val="20"/>
          <w:szCs w:val="20"/>
        </w:rPr>
        <w:tab/>
      </w:r>
      <w:r w:rsidR="00566C13">
        <w:rPr>
          <w:rFonts w:cs="Arial"/>
          <w:b/>
          <w:sz w:val="20"/>
          <w:szCs w:val="20"/>
        </w:rPr>
        <w:t>Feedback,</w:t>
      </w:r>
      <w:r w:rsidR="00000E10" w:rsidRPr="009A7DDA">
        <w:rPr>
          <w:rFonts w:cs="Arial"/>
          <w:b/>
          <w:sz w:val="20"/>
          <w:szCs w:val="20"/>
        </w:rPr>
        <w:t xml:space="preserve"> Urkunden</w:t>
      </w:r>
      <w:r w:rsidR="00451783" w:rsidRPr="009A7DDA">
        <w:rPr>
          <w:rFonts w:cs="Arial"/>
          <w:b/>
          <w:sz w:val="20"/>
          <w:szCs w:val="20"/>
        </w:rPr>
        <w:t xml:space="preserve"> </w:t>
      </w:r>
      <w:r w:rsidR="00566C13">
        <w:rPr>
          <w:rFonts w:cs="Arial"/>
          <w:b/>
          <w:sz w:val="20"/>
          <w:szCs w:val="20"/>
        </w:rPr>
        <w:t xml:space="preserve">und Zugangsdaten </w:t>
      </w:r>
      <w:r w:rsidR="00566C13" w:rsidRPr="00566C13">
        <w:rPr>
          <w:rFonts w:cs="Arial"/>
          <w:b/>
          <w:sz w:val="20"/>
          <w:szCs w:val="20"/>
        </w:rPr>
        <w:t>(Informationen für Dozenten)</w:t>
      </w:r>
      <w:r w:rsidR="00B938DC" w:rsidRPr="009A7DDA">
        <w:rPr>
          <w:rFonts w:cs="Arial"/>
          <w:b/>
          <w:sz w:val="20"/>
          <w:szCs w:val="20"/>
        </w:rPr>
        <w:tab/>
      </w:r>
      <w:r w:rsidR="00B938DC" w:rsidRPr="009A7DDA">
        <w:rPr>
          <w:rFonts w:cs="Arial"/>
          <w:sz w:val="20"/>
          <w:szCs w:val="20"/>
        </w:rPr>
        <w:t>13</w:t>
      </w:r>
    </w:p>
    <w:p w14:paraId="0E6265A1" w14:textId="1E885A66" w:rsidR="00566C13" w:rsidRDefault="00566C13" w:rsidP="00786DC2">
      <w:pPr>
        <w:tabs>
          <w:tab w:val="right" w:pos="8647"/>
        </w:tabs>
        <w:ind w:left="567" w:right="1756" w:hanging="567"/>
        <w:jc w:val="left"/>
        <w:rPr>
          <w:rFonts w:cs="Arial"/>
          <w:sz w:val="20"/>
          <w:szCs w:val="20"/>
        </w:rPr>
      </w:pPr>
      <w:r w:rsidRPr="009A7DDA">
        <w:rPr>
          <w:rFonts w:cs="Arial"/>
          <w:b/>
          <w:sz w:val="20"/>
          <w:szCs w:val="20"/>
        </w:rPr>
        <w:t>IX.</w:t>
      </w:r>
      <w:r w:rsidRPr="009A7DDA">
        <w:rPr>
          <w:rFonts w:cs="Arial"/>
          <w:b/>
          <w:sz w:val="20"/>
          <w:szCs w:val="20"/>
        </w:rPr>
        <w:tab/>
      </w:r>
      <w:r w:rsidRPr="00786DC2">
        <w:rPr>
          <w:rFonts w:cs="Arial"/>
          <w:b/>
          <w:sz w:val="20"/>
          <w:szCs w:val="20"/>
        </w:rPr>
        <w:t>Checkliste für Organisatoren: Das Wichtigste auf einen Blick!</w:t>
      </w:r>
      <w:r w:rsidRPr="009A7DDA">
        <w:rPr>
          <w:rFonts w:cs="Arial"/>
          <w:b/>
          <w:sz w:val="20"/>
          <w:szCs w:val="20"/>
        </w:rPr>
        <w:tab/>
      </w:r>
      <w:r w:rsidRPr="009A7DDA">
        <w:rPr>
          <w:rFonts w:cs="Arial"/>
          <w:sz w:val="20"/>
          <w:szCs w:val="20"/>
        </w:rPr>
        <w:t>1</w:t>
      </w:r>
      <w:r w:rsidR="00786DC2">
        <w:rPr>
          <w:rFonts w:cs="Arial"/>
          <w:sz w:val="20"/>
          <w:szCs w:val="20"/>
        </w:rPr>
        <w:t>5</w:t>
      </w:r>
    </w:p>
    <w:p w14:paraId="1BE3D5DE" w14:textId="41ED65DC" w:rsidR="007E1B5F" w:rsidRDefault="007E1B5F" w:rsidP="00786DC2">
      <w:pPr>
        <w:tabs>
          <w:tab w:val="right" w:pos="8647"/>
        </w:tabs>
        <w:ind w:left="567" w:right="1756" w:hanging="567"/>
        <w:jc w:val="left"/>
        <w:rPr>
          <w:rFonts w:cs="Arial"/>
        </w:rPr>
      </w:pPr>
      <w:r>
        <w:rPr>
          <w:rFonts w:cs="Arial"/>
        </w:rPr>
        <w:br w:type="page"/>
      </w:r>
    </w:p>
    <w:p w14:paraId="0E90790C" w14:textId="5BF70E7B" w:rsidR="007E1B5F" w:rsidRPr="007E1B5F" w:rsidRDefault="00786DC2" w:rsidP="008C6098">
      <w:pPr>
        <w:spacing w:line="240" w:lineRule="auto"/>
        <w:rPr>
          <w:rFonts w:cs="Arial"/>
          <w:b/>
          <w:szCs w:val="22"/>
        </w:rPr>
      </w:pPr>
      <w:r>
        <w:rPr>
          <w:rFonts w:cs="Arial"/>
          <w:b/>
          <w:szCs w:val="22"/>
        </w:rPr>
        <w:lastRenderedPageBreak/>
        <w:t>Vorbemerkung</w:t>
      </w:r>
    </w:p>
    <w:p w14:paraId="57807B34" w14:textId="77777777" w:rsidR="007E1B5F" w:rsidRPr="00975256" w:rsidRDefault="007E1B5F" w:rsidP="008C6098">
      <w:pPr>
        <w:rPr>
          <w:rFonts w:cs="Arial"/>
          <w:sz w:val="16"/>
          <w:szCs w:val="16"/>
        </w:rPr>
      </w:pPr>
    </w:p>
    <w:p w14:paraId="77035C6B" w14:textId="77777777" w:rsidR="007E1B5F" w:rsidRPr="007E1B5F" w:rsidRDefault="007E1B5F" w:rsidP="008C6098">
      <w:pPr>
        <w:rPr>
          <w:rFonts w:cs="Arial"/>
          <w:szCs w:val="22"/>
        </w:rPr>
      </w:pPr>
      <w:r w:rsidRPr="007E1B5F">
        <w:rPr>
          <w:rFonts w:cs="Arial"/>
          <w:szCs w:val="22"/>
        </w:rPr>
        <w:t xml:space="preserve">Die Seminare werden auf </w:t>
      </w:r>
      <w:r w:rsidRPr="0015771C">
        <w:rPr>
          <w:rFonts w:cs="Arial"/>
          <w:b/>
          <w:szCs w:val="22"/>
        </w:rPr>
        <w:t>regionaler Ebene</w:t>
      </w:r>
      <w:r w:rsidRPr="007E1B5F">
        <w:rPr>
          <w:rFonts w:cs="Arial"/>
          <w:szCs w:val="22"/>
        </w:rPr>
        <w:t xml:space="preserve"> bei den Steuerberaterkammern und Steuerberaterverbänden durchgeführt.</w:t>
      </w:r>
    </w:p>
    <w:p w14:paraId="56FD6F9A" w14:textId="77777777" w:rsidR="007E1B5F" w:rsidRPr="00975256" w:rsidRDefault="007E1B5F" w:rsidP="008C6098">
      <w:pPr>
        <w:tabs>
          <w:tab w:val="left" w:pos="6379"/>
          <w:tab w:val="left" w:pos="9184"/>
        </w:tabs>
        <w:ind w:right="-28"/>
        <w:rPr>
          <w:rFonts w:cs="Arial"/>
          <w:sz w:val="18"/>
          <w:szCs w:val="18"/>
        </w:rPr>
      </w:pPr>
    </w:p>
    <w:p w14:paraId="53AF552A" w14:textId="77777777" w:rsidR="007E1B5F" w:rsidRDefault="007E1B5F" w:rsidP="008C6098">
      <w:pPr>
        <w:spacing w:line="240" w:lineRule="auto"/>
        <w:ind w:left="426" w:hanging="426"/>
        <w:rPr>
          <w:rFonts w:cs="Arial"/>
          <w:b/>
          <w:szCs w:val="22"/>
        </w:rPr>
      </w:pPr>
      <w:r w:rsidRPr="007E1B5F">
        <w:rPr>
          <w:rFonts w:cs="Arial"/>
          <w:b/>
          <w:szCs w:val="22"/>
        </w:rPr>
        <w:t>I.</w:t>
      </w:r>
      <w:r>
        <w:rPr>
          <w:rFonts w:cs="Arial"/>
          <w:b/>
          <w:szCs w:val="22"/>
        </w:rPr>
        <w:tab/>
      </w:r>
      <w:r w:rsidRPr="007E1B5F">
        <w:rPr>
          <w:rFonts w:cs="Arial"/>
          <w:b/>
          <w:szCs w:val="22"/>
        </w:rPr>
        <w:t>Organisation des Seminars</w:t>
      </w:r>
    </w:p>
    <w:p w14:paraId="08630D85" w14:textId="77777777" w:rsidR="007E1B5F" w:rsidRPr="00975256" w:rsidRDefault="007E1B5F" w:rsidP="008C6098">
      <w:pPr>
        <w:ind w:left="426" w:hanging="426"/>
        <w:rPr>
          <w:rFonts w:cs="Arial"/>
          <w:b/>
          <w:sz w:val="18"/>
          <w:szCs w:val="18"/>
        </w:rPr>
      </w:pPr>
    </w:p>
    <w:p w14:paraId="5B0A51F3" w14:textId="77777777" w:rsidR="007E1B5F" w:rsidRPr="007E1B5F" w:rsidRDefault="007E1B5F" w:rsidP="008C6098">
      <w:pPr>
        <w:spacing w:line="240" w:lineRule="auto"/>
        <w:ind w:left="426" w:hanging="426"/>
        <w:rPr>
          <w:rFonts w:cs="Arial"/>
          <w:b/>
          <w:szCs w:val="22"/>
        </w:rPr>
      </w:pPr>
      <w:r w:rsidRPr="007E1B5F">
        <w:rPr>
          <w:rFonts w:cs="Arial"/>
          <w:b/>
          <w:szCs w:val="22"/>
        </w:rPr>
        <w:t>1.</w:t>
      </w:r>
      <w:r>
        <w:rPr>
          <w:rFonts w:cs="Arial"/>
          <w:b/>
          <w:szCs w:val="22"/>
        </w:rPr>
        <w:tab/>
      </w:r>
      <w:r w:rsidRPr="007E1B5F">
        <w:rPr>
          <w:rFonts w:cs="Arial"/>
          <w:b/>
          <w:szCs w:val="22"/>
        </w:rPr>
        <w:t>Vor dem Seminar</w:t>
      </w:r>
      <w:r w:rsidR="00C66B10">
        <w:rPr>
          <w:rFonts w:cs="Arial"/>
          <w:b/>
          <w:szCs w:val="22"/>
        </w:rPr>
        <w:t xml:space="preserve"> (Informationen für Organisatoren)</w:t>
      </w:r>
    </w:p>
    <w:p w14:paraId="35F6BEAE" w14:textId="77777777" w:rsidR="007E1B5F" w:rsidRPr="00975256" w:rsidRDefault="007E1B5F" w:rsidP="008C6098">
      <w:pPr>
        <w:rPr>
          <w:rFonts w:cs="Arial"/>
          <w:sz w:val="18"/>
          <w:szCs w:val="18"/>
        </w:rPr>
      </w:pPr>
    </w:p>
    <w:p w14:paraId="55FDE629" w14:textId="77777777" w:rsidR="007E1B5F" w:rsidRPr="007E1B5F" w:rsidRDefault="007E1B5F" w:rsidP="008C6098">
      <w:pPr>
        <w:spacing w:line="240" w:lineRule="auto"/>
        <w:ind w:left="426" w:hanging="426"/>
        <w:rPr>
          <w:rFonts w:cs="Arial"/>
          <w:szCs w:val="22"/>
        </w:rPr>
      </w:pPr>
      <w:r w:rsidRPr="007E1B5F">
        <w:rPr>
          <w:rFonts w:cs="Arial"/>
          <w:szCs w:val="22"/>
        </w:rPr>
        <w:t>1.1</w:t>
      </w:r>
      <w:r w:rsidRPr="007E1B5F">
        <w:rPr>
          <w:rFonts w:cs="Arial"/>
          <w:szCs w:val="22"/>
        </w:rPr>
        <w:tab/>
      </w:r>
      <w:r w:rsidRPr="007E1B5F">
        <w:rPr>
          <w:rFonts w:cs="Arial"/>
          <w:szCs w:val="22"/>
          <w:u w:val="single"/>
        </w:rPr>
        <w:t>Teilnehmerkreis</w:t>
      </w:r>
    </w:p>
    <w:p w14:paraId="0873A1A4" w14:textId="77777777" w:rsidR="007E1B5F" w:rsidRPr="00975256" w:rsidRDefault="007E1B5F" w:rsidP="008C6098">
      <w:pPr>
        <w:rPr>
          <w:rFonts w:cs="Arial"/>
          <w:b/>
          <w:sz w:val="18"/>
          <w:szCs w:val="18"/>
        </w:rPr>
      </w:pPr>
    </w:p>
    <w:p w14:paraId="570CD5E3" w14:textId="478987DE" w:rsidR="007E1B5F" w:rsidRDefault="007E1B5F" w:rsidP="008C6098">
      <w:pPr>
        <w:rPr>
          <w:rFonts w:cs="Arial"/>
          <w:b/>
          <w:szCs w:val="22"/>
        </w:rPr>
      </w:pPr>
      <w:r w:rsidRPr="007E1B5F">
        <w:rPr>
          <w:rFonts w:cs="Arial"/>
          <w:b/>
          <w:szCs w:val="22"/>
        </w:rPr>
        <w:t xml:space="preserve">Die Seminarteilnahme ist </w:t>
      </w:r>
      <w:r w:rsidRPr="007E1B5F">
        <w:rPr>
          <w:rFonts w:cs="Arial"/>
          <w:b/>
          <w:szCs w:val="22"/>
          <w:u w:val="single"/>
        </w:rPr>
        <w:t>ausschließlich</w:t>
      </w:r>
      <w:r w:rsidRPr="007E1B5F">
        <w:rPr>
          <w:rFonts w:cs="Arial"/>
          <w:b/>
          <w:szCs w:val="22"/>
        </w:rPr>
        <w:t xml:space="preserve"> Steuerberater</w:t>
      </w:r>
      <w:r w:rsidR="00ED0FE1">
        <w:rPr>
          <w:rFonts w:cs="Arial"/>
          <w:b/>
          <w:szCs w:val="22"/>
        </w:rPr>
        <w:t>in</w:t>
      </w:r>
      <w:r w:rsidRPr="007E1B5F">
        <w:rPr>
          <w:rFonts w:cs="Arial"/>
          <w:b/>
          <w:szCs w:val="22"/>
        </w:rPr>
        <w:t>n</w:t>
      </w:r>
      <w:r w:rsidR="00ED0FE1">
        <w:rPr>
          <w:rFonts w:cs="Arial"/>
          <w:b/>
          <w:szCs w:val="22"/>
        </w:rPr>
        <w:t>en und Steuerberatern</w:t>
      </w:r>
      <w:r w:rsidRPr="007E1B5F">
        <w:rPr>
          <w:rFonts w:cs="Arial"/>
          <w:b/>
          <w:szCs w:val="22"/>
        </w:rPr>
        <w:t xml:space="preserve"> vorbehalten. Die Anmeldung </w:t>
      </w:r>
      <w:r w:rsidR="004C3DC6">
        <w:rPr>
          <w:rFonts w:cs="Arial"/>
          <w:b/>
          <w:szCs w:val="22"/>
        </w:rPr>
        <w:t>muss</w:t>
      </w:r>
      <w:r w:rsidR="004C3DC6" w:rsidRPr="004C3DC6">
        <w:rPr>
          <w:rFonts w:cs="Arial"/>
          <w:b/>
          <w:szCs w:val="22"/>
        </w:rPr>
        <w:t xml:space="preserve"> </w:t>
      </w:r>
      <w:r w:rsidRPr="004C3DC6">
        <w:rPr>
          <w:rFonts w:cs="Arial"/>
          <w:b/>
          <w:szCs w:val="22"/>
        </w:rPr>
        <w:t>daher über die Steuerberaterkammern und -verbände erfolgen, um eine Kontrolle des Teilnehmerkreises sicherzustellen.</w:t>
      </w:r>
      <w:r w:rsidR="00B82B28" w:rsidRPr="004C3DC6">
        <w:rPr>
          <w:rFonts w:cs="Arial"/>
          <w:b/>
          <w:szCs w:val="22"/>
        </w:rPr>
        <w:t xml:space="preserve"> Jeder Teilnehmer hat durch ein geeignetes Dokument (Bestellungsurkunde) seine Tätigkeit als Steuerberater nachzuweisen</w:t>
      </w:r>
      <w:r w:rsidR="00EB3BBB" w:rsidRPr="004C3DC6">
        <w:rPr>
          <w:rFonts w:cs="Arial"/>
          <w:b/>
          <w:szCs w:val="22"/>
        </w:rPr>
        <w:t>. Darüber hinaus müssen die Grundprinzipien der Offensive Mittelstand anerkannt werden, was über das Bewerbungsformular der Offensive Mittelstand zu erfolgen hat</w:t>
      </w:r>
      <w:r w:rsidR="004C3DC6">
        <w:rPr>
          <w:rFonts w:cs="Arial"/>
          <w:b/>
          <w:szCs w:val="22"/>
        </w:rPr>
        <w:t xml:space="preserve"> (Download auf der Webseite www.stb-zusatztool.de)</w:t>
      </w:r>
      <w:r w:rsidR="00EB3BBB" w:rsidRPr="004C3DC6">
        <w:rPr>
          <w:rFonts w:cs="Arial"/>
          <w:b/>
          <w:szCs w:val="22"/>
        </w:rPr>
        <w:t>. Die weiteren dort genannten Kriterien „Nachweis der Ausbildung/Berufserfahrung“ und „Nachweis der Beratertätigkeit“ entfallen durch den Nachweis der Tätigkeit als Steuerberater.</w:t>
      </w:r>
      <w:r w:rsidR="00146581" w:rsidRPr="004C3DC6">
        <w:rPr>
          <w:rFonts w:cs="Arial"/>
          <w:b/>
          <w:szCs w:val="22"/>
        </w:rPr>
        <w:t xml:space="preserve"> Die eingeholten Dokumente sind durch die </w:t>
      </w:r>
      <w:r w:rsidR="00E274F6">
        <w:rPr>
          <w:rFonts w:cs="Arial"/>
          <w:b/>
          <w:szCs w:val="22"/>
        </w:rPr>
        <w:t>Steuerberater</w:t>
      </w:r>
      <w:r w:rsidR="00E274F6" w:rsidRPr="004C3DC6">
        <w:rPr>
          <w:rFonts w:cs="Arial"/>
          <w:b/>
          <w:szCs w:val="22"/>
        </w:rPr>
        <w:t xml:space="preserve">kammern </w:t>
      </w:r>
      <w:r w:rsidR="00146581" w:rsidRPr="004C3DC6">
        <w:rPr>
          <w:rFonts w:cs="Arial"/>
          <w:b/>
          <w:szCs w:val="22"/>
        </w:rPr>
        <w:t xml:space="preserve">und Landesverbände </w:t>
      </w:r>
      <w:r w:rsidR="00AC0782" w:rsidRPr="004C3DC6">
        <w:rPr>
          <w:rFonts w:cs="Arial"/>
          <w:b/>
          <w:szCs w:val="22"/>
        </w:rPr>
        <w:t xml:space="preserve">für die Offensive Mittelstand </w:t>
      </w:r>
      <w:r w:rsidR="00146581" w:rsidRPr="004C3DC6">
        <w:rPr>
          <w:rFonts w:cs="Arial"/>
          <w:b/>
          <w:szCs w:val="22"/>
        </w:rPr>
        <w:t>nachzuhalten.</w:t>
      </w:r>
    </w:p>
    <w:p w14:paraId="22763FFB" w14:textId="77777777" w:rsidR="007E1B5F" w:rsidRPr="00975256" w:rsidRDefault="007E1B5F" w:rsidP="008C6098">
      <w:pPr>
        <w:rPr>
          <w:rFonts w:cs="Arial"/>
          <w:b/>
          <w:sz w:val="18"/>
          <w:szCs w:val="18"/>
        </w:rPr>
      </w:pPr>
    </w:p>
    <w:p w14:paraId="2D8143D8" w14:textId="77777777" w:rsidR="007E1B5F" w:rsidRPr="007E1B5F" w:rsidRDefault="007E1B5F" w:rsidP="00990A8A">
      <w:pPr>
        <w:spacing w:line="240" w:lineRule="auto"/>
        <w:ind w:left="426" w:hanging="426"/>
        <w:rPr>
          <w:rFonts w:cs="Arial"/>
          <w:szCs w:val="22"/>
        </w:rPr>
      </w:pPr>
      <w:r w:rsidRPr="007E1B5F">
        <w:rPr>
          <w:rFonts w:cs="Arial"/>
          <w:szCs w:val="22"/>
        </w:rPr>
        <w:t>1.2</w:t>
      </w:r>
      <w:r w:rsidRPr="007E1B5F">
        <w:rPr>
          <w:rFonts w:cs="Arial"/>
          <w:szCs w:val="22"/>
        </w:rPr>
        <w:tab/>
      </w:r>
      <w:r w:rsidRPr="007E1B5F">
        <w:rPr>
          <w:rFonts w:cs="Arial"/>
          <w:szCs w:val="22"/>
          <w:u w:val="single"/>
        </w:rPr>
        <w:t>Gestaltung der Einladung</w:t>
      </w:r>
    </w:p>
    <w:p w14:paraId="53149022" w14:textId="77777777" w:rsidR="007E1B5F" w:rsidRDefault="007E1B5F" w:rsidP="008C6098">
      <w:pPr>
        <w:rPr>
          <w:rFonts w:cs="Arial"/>
          <w:b/>
          <w:szCs w:val="22"/>
        </w:rPr>
      </w:pPr>
    </w:p>
    <w:p w14:paraId="56EA39F3" w14:textId="022E2DD6" w:rsidR="007E1B5F" w:rsidRDefault="007E1B5F" w:rsidP="008C6098">
      <w:pPr>
        <w:rPr>
          <w:rFonts w:cs="Arial"/>
          <w:szCs w:val="22"/>
        </w:rPr>
      </w:pPr>
      <w:r w:rsidRPr="007E1B5F">
        <w:rPr>
          <w:rFonts w:cs="Arial"/>
          <w:szCs w:val="22"/>
        </w:rPr>
        <w:t xml:space="preserve">Die </w:t>
      </w:r>
      <w:r w:rsidR="00ED0FE1">
        <w:rPr>
          <w:rFonts w:cs="Arial"/>
          <w:szCs w:val="22"/>
        </w:rPr>
        <w:t xml:space="preserve">Organisation der Veranstaltung und die </w:t>
      </w:r>
      <w:r w:rsidRPr="007E1B5F">
        <w:rPr>
          <w:rFonts w:cs="Arial"/>
          <w:szCs w:val="22"/>
        </w:rPr>
        <w:t>Einladung erfolgt individuell durch die Steuerberaterkammern/Steuerberaterverbände. Die Gestaltung der Einladung sollte anhand des den Kammern und Verbänden zur Verfügung ge</w:t>
      </w:r>
      <w:r w:rsidR="00C1502A">
        <w:rPr>
          <w:rFonts w:cs="Arial"/>
          <w:szCs w:val="22"/>
        </w:rPr>
        <w:softHyphen/>
      </w:r>
      <w:r w:rsidRPr="007E1B5F">
        <w:rPr>
          <w:rFonts w:cs="Arial"/>
          <w:szCs w:val="22"/>
        </w:rPr>
        <w:t>stellten Mustertextes erfolgen</w:t>
      </w:r>
      <w:r w:rsidR="00975256">
        <w:rPr>
          <w:rFonts w:cs="Arial"/>
          <w:szCs w:val="22"/>
        </w:rPr>
        <w:t xml:space="preserve">, abrufbar unter </w:t>
      </w:r>
      <w:hyperlink r:id="rId9" w:history="1">
        <w:r w:rsidR="00144180" w:rsidRPr="00144180">
          <w:rPr>
            <w:rStyle w:val="Hyperlink"/>
            <w:rFonts w:cs="Arial"/>
            <w:szCs w:val="22"/>
          </w:rPr>
          <w:t>www.stb-zusatz</w:t>
        </w:r>
        <w:r w:rsidR="00144180" w:rsidRPr="00B12088">
          <w:rPr>
            <w:rStyle w:val="Hyperlink"/>
            <w:rFonts w:cs="Arial"/>
            <w:szCs w:val="22"/>
          </w:rPr>
          <w:t>tool.de</w:t>
        </w:r>
      </w:hyperlink>
      <w:r w:rsidRPr="007E1B5F">
        <w:rPr>
          <w:rFonts w:cs="Arial"/>
          <w:szCs w:val="22"/>
        </w:rPr>
        <w:t xml:space="preserve">. Daneben sollte </w:t>
      </w:r>
      <w:r w:rsidR="00975256">
        <w:rPr>
          <w:rFonts w:cs="Arial"/>
          <w:szCs w:val="22"/>
        </w:rPr>
        <w:t xml:space="preserve">vor der Teilnahme am Seminar </w:t>
      </w:r>
      <w:r w:rsidR="00D65A95">
        <w:rPr>
          <w:rFonts w:cs="Arial"/>
          <w:szCs w:val="22"/>
        </w:rPr>
        <w:t xml:space="preserve">(z.B. bei der Anmeldung) </w:t>
      </w:r>
      <w:r w:rsidRPr="007E1B5F">
        <w:rPr>
          <w:rFonts w:cs="Arial"/>
          <w:szCs w:val="22"/>
        </w:rPr>
        <w:t>den Teilnehmern ein Exemplar des INQA-Unterneh</w:t>
      </w:r>
      <w:r w:rsidR="00975256">
        <w:rPr>
          <w:rFonts w:cs="Arial"/>
          <w:szCs w:val="22"/>
        </w:rPr>
        <w:softHyphen/>
      </w:r>
      <w:r w:rsidRPr="007E1B5F">
        <w:rPr>
          <w:rFonts w:cs="Arial"/>
          <w:szCs w:val="22"/>
        </w:rPr>
        <w:t>mens</w:t>
      </w:r>
      <w:r w:rsidR="00975256">
        <w:rPr>
          <w:rFonts w:cs="Arial"/>
          <w:szCs w:val="22"/>
        </w:rPr>
        <w:softHyphen/>
      </w:r>
      <w:r w:rsidR="007A57B2">
        <w:rPr>
          <w:rFonts w:cs="Arial"/>
          <w:szCs w:val="22"/>
        </w:rPr>
        <w:t>c</w:t>
      </w:r>
      <w:r w:rsidRPr="007E1B5F">
        <w:rPr>
          <w:rFonts w:cs="Arial"/>
          <w:szCs w:val="22"/>
        </w:rPr>
        <w:t>hecks zur ersten Beschäftigung überreicht werden. Dies kann mit einem Ver</w:t>
      </w:r>
      <w:r w:rsidR="00C1502A">
        <w:rPr>
          <w:rFonts w:cs="Arial"/>
          <w:szCs w:val="22"/>
        </w:rPr>
        <w:softHyphen/>
      </w:r>
      <w:r w:rsidRPr="007E1B5F">
        <w:rPr>
          <w:rFonts w:cs="Arial"/>
          <w:szCs w:val="22"/>
        </w:rPr>
        <w:t>weis auf die Online</w:t>
      </w:r>
      <w:r>
        <w:rPr>
          <w:rFonts w:cs="Arial"/>
          <w:szCs w:val="22"/>
        </w:rPr>
        <w:t>-</w:t>
      </w:r>
      <w:r w:rsidRPr="007E1B5F">
        <w:rPr>
          <w:rFonts w:cs="Arial"/>
          <w:szCs w:val="22"/>
        </w:rPr>
        <w:t>Version des Checks erfolgen oder in der Übersendung der gedruckten Ver</w:t>
      </w:r>
      <w:r w:rsidR="00C1502A">
        <w:rPr>
          <w:rFonts w:cs="Arial"/>
          <w:szCs w:val="22"/>
        </w:rPr>
        <w:softHyphen/>
      </w:r>
      <w:r w:rsidRPr="007E1B5F">
        <w:rPr>
          <w:rFonts w:cs="Arial"/>
          <w:szCs w:val="22"/>
        </w:rPr>
        <w:t xml:space="preserve">sion. Exemplare der Druckversion erhalten Sie kostenfrei unter </w:t>
      </w:r>
      <w:hyperlink r:id="rId10" w:history="1">
        <w:r w:rsidR="009A0C73" w:rsidRPr="00B33A71">
          <w:rPr>
            <w:rStyle w:val="Hyperlink"/>
          </w:rPr>
          <w:t>http://www.offensive-mittelstand.de/serviceangebote/bestellservice-offensive-mittelstand/</w:t>
        </w:r>
      </w:hyperlink>
      <w:r w:rsidRPr="007E1B5F">
        <w:rPr>
          <w:rFonts w:cs="Arial"/>
          <w:szCs w:val="22"/>
        </w:rPr>
        <w:t>.</w:t>
      </w:r>
      <w:r w:rsidR="009A0C73">
        <w:rPr>
          <w:rFonts w:cs="Arial"/>
          <w:szCs w:val="22"/>
        </w:rPr>
        <w:t xml:space="preserve"> </w:t>
      </w:r>
    </w:p>
    <w:p w14:paraId="72BDF1B2" w14:textId="40A12A95" w:rsidR="00ED0FE1" w:rsidRDefault="00ED0FE1">
      <w:pPr>
        <w:spacing w:line="240" w:lineRule="auto"/>
        <w:jc w:val="left"/>
        <w:rPr>
          <w:rFonts w:cs="Arial"/>
          <w:szCs w:val="22"/>
        </w:rPr>
      </w:pPr>
      <w:r>
        <w:rPr>
          <w:rFonts w:cs="Arial"/>
          <w:szCs w:val="22"/>
        </w:rPr>
        <w:br w:type="page"/>
      </w:r>
    </w:p>
    <w:p w14:paraId="01EB66AF" w14:textId="77777777" w:rsidR="007E1B5F" w:rsidRDefault="007E1B5F" w:rsidP="008C6098">
      <w:pPr>
        <w:rPr>
          <w:rFonts w:cs="Arial"/>
          <w:szCs w:val="22"/>
        </w:rPr>
      </w:pPr>
    </w:p>
    <w:p w14:paraId="7BEE325F" w14:textId="77777777" w:rsidR="007E1B5F" w:rsidRPr="007E1B5F" w:rsidRDefault="007E1B5F" w:rsidP="008C6098">
      <w:pPr>
        <w:spacing w:line="240" w:lineRule="auto"/>
        <w:ind w:left="426" w:hanging="426"/>
        <w:rPr>
          <w:rFonts w:cs="Arial"/>
          <w:szCs w:val="22"/>
        </w:rPr>
      </w:pPr>
      <w:r w:rsidRPr="007E1B5F">
        <w:rPr>
          <w:rFonts w:cs="Arial"/>
          <w:szCs w:val="22"/>
        </w:rPr>
        <w:t>1.3</w:t>
      </w:r>
      <w:r>
        <w:rPr>
          <w:rFonts w:cs="Arial"/>
          <w:szCs w:val="22"/>
        </w:rPr>
        <w:tab/>
      </w:r>
      <w:r w:rsidRPr="007E1B5F">
        <w:rPr>
          <w:rFonts w:cs="Arial"/>
          <w:szCs w:val="22"/>
          <w:u w:val="single"/>
        </w:rPr>
        <w:t>Vorbereitung des Seminars</w:t>
      </w:r>
    </w:p>
    <w:p w14:paraId="7C0F5853" w14:textId="77777777" w:rsidR="007E1B5F" w:rsidRDefault="007E1B5F" w:rsidP="008C6098">
      <w:pPr>
        <w:rPr>
          <w:rFonts w:cs="Arial"/>
          <w:b/>
          <w:szCs w:val="22"/>
        </w:rPr>
      </w:pPr>
    </w:p>
    <w:p w14:paraId="73BC650E" w14:textId="77777777" w:rsidR="007E1B5F" w:rsidRDefault="007E1B5F" w:rsidP="008C6098">
      <w:pPr>
        <w:ind w:left="426" w:hanging="426"/>
        <w:rPr>
          <w:rFonts w:cs="Arial"/>
          <w:szCs w:val="22"/>
        </w:rPr>
      </w:pPr>
      <w:r>
        <w:rPr>
          <w:rFonts w:cs="Arial"/>
          <w:szCs w:val="22"/>
        </w:rPr>
        <w:t>-</w:t>
      </w:r>
      <w:r>
        <w:rPr>
          <w:rFonts w:cs="Arial"/>
          <w:szCs w:val="22"/>
        </w:rPr>
        <w:tab/>
      </w:r>
      <w:r w:rsidRPr="00355AFA">
        <w:rPr>
          <w:rFonts w:cs="Arial"/>
          <w:szCs w:val="22"/>
        </w:rPr>
        <w:t>Die Dauer d</w:t>
      </w:r>
      <w:r>
        <w:rPr>
          <w:rFonts w:cs="Arial"/>
          <w:szCs w:val="22"/>
        </w:rPr>
        <w:t>es Seminars sollte 3,5 Stunden nicht unterschreiten.</w:t>
      </w:r>
    </w:p>
    <w:p w14:paraId="1D7DC280" w14:textId="77777777" w:rsidR="007E1B5F" w:rsidRDefault="007E1B5F" w:rsidP="008C6098">
      <w:pPr>
        <w:ind w:left="426" w:hanging="426"/>
        <w:rPr>
          <w:rFonts w:cs="Arial"/>
          <w:szCs w:val="22"/>
        </w:rPr>
      </w:pPr>
      <w:r>
        <w:rPr>
          <w:rFonts w:cs="Arial"/>
          <w:szCs w:val="22"/>
        </w:rPr>
        <w:t>-</w:t>
      </w:r>
      <w:r>
        <w:rPr>
          <w:rFonts w:cs="Arial"/>
          <w:szCs w:val="22"/>
        </w:rPr>
        <w:tab/>
        <w:t xml:space="preserve">Vor dem </w:t>
      </w:r>
      <w:r w:rsidRPr="007E1B5F">
        <w:rPr>
          <w:rFonts w:cs="Arial"/>
          <w:szCs w:val="22"/>
        </w:rPr>
        <w:t>Seminar sollten in ausreichender Anzahl folgende Dokumente vorbereitet werden:</w:t>
      </w:r>
    </w:p>
    <w:p w14:paraId="7C9B5813" w14:textId="77777777" w:rsidR="00245449" w:rsidRPr="00990A8A" w:rsidRDefault="00245449" w:rsidP="00990A8A">
      <w:pPr>
        <w:spacing w:line="276" w:lineRule="auto"/>
        <w:ind w:left="426" w:hanging="426"/>
        <w:rPr>
          <w:rFonts w:cs="Arial"/>
          <w:sz w:val="16"/>
          <w:szCs w:val="16"/>
        </w:rPr>
      </w:pPr>
    </w:p>
    <w:p w14:paraId="6E8EDE37" w14:textId="77777777" w:rsidR="007E1B5F" w:rsidRPr="007E1B5F" w:rsidRDefault="007E1B5F" w:rsidP="00245449">
      <w:pPr>
        <w:pStyle w:val="Listenabsatz"/>
        <w:numPr>
          <w:ilvl w:val="2"/>
          <w:numId w:val="9"/>
        </w:numPr>
        <w:spacing w:line="360" w:lineRule="auto"/>
        <w:ind w:left="851" w:hanging="425"/>
        <w:jc w:val="both"/>
        <w:rPr>
          <w:rFonts w:ascii="Arial" w:hAnsi="Arial" w:cs="Arial"/>
          <w:sz w:val="22"/>
          <w:szCs w:val="22"/>
        </w:rPr>
      </w:pPr>
      <w:r w:rsidRPr="007E1B5F">
        <w:rPr>
          <w:rFonts w:ascii="Arial" w:hAnsi="Arial" w:cs="Arial"/>
          <w:sz w:val="22"/>
          <w:szCs w:val="22"/>
        </w:rPr>
        <w:t>Teilnehmerliste (mit Unterschriftsfeld zur Bestätigung der Teilnahme) (</w:t>
      </w:r>
      <w:r w:rsidRPr="00BE578D">
        <w:rPr>
          <w:rFonts w:ascii="Arial" w:hAnsi="Arial" w:cs="Arial"/>
          <w:sz w:val="22"/>
          <w:szCs w:val="22"/>
        </w:rPr>
        <w:t>Download</w:t>
      </w:r>
      <w:r w:rsidRPr="007E1B5F">
        <w:rPr>
          <w:rFonts w:ascii="Arial" w:hAnsi="Arial" w:cs="Arial"/>
          <w:sz w:val="22"/>
          <w:szCs w:val="22"/>
        </w:rPr>
        <w:t xml:space="preserve"> auf der Webseite </w:t>
      </w:r>
      <w:hyperlink r:id="rId11" w:history="1">
        <w:r w:rsidR="008A2AAF" w:rsidRPr="00820235">
          <w:rPr>
            <w:rStyle w:val="Hyperlink"/>
            <w:rFonts w:ascii="Arial" w:hAnsi="Arial" w:cs="Arial"/>
            <w:sz w:val="22"/>
            <w:szCs w:val="22"/>
          </w:rPr>
          <w:t>www.stb-zusatztool.de</w:t>
        </w:r>
      </w:hyperlink>
      <w:r w:rsidRPr="007E1B5F">
        <w:rPr>
          <w:rFonts w:ascii="Arial" w:hAnsi="Arial" w:cs="Arial"/>
          <w:sz w:val="22"/>
          <w:szCs w:val="22"/>
        </w:rPr>
        <w:t>)</w:t>
      </w:r>
    </w:p>
    <w:p w14:paraId="79EFD3FF" w14:textId="43E5A83F" w:rsidR="007E1B5F" w:rsidRPr="00BE578D" w:rsidRDefault="007E1B5F" w:rsidP="00245449">
      <w:pPr>
        <w:pStyle w:val="Listenabsatz"/>
        <w:numPr>
          <w:ilvl w:val="2"/>
          <w:numId w:val="9"/>
        </w:numPr>
        <w:spacing w:after="120" w:line="360" w:lineRule="auto"/>
        <w:ind w:left="851" w:hanging="425"/>
        <w:jc w:val="both"/>
        <w:rPr>
          <w:rFonts w:ascii="Arial" w:hAnsi="Arial" w:cs="Arial"/>
          <w:sz w:val="22"/>
          <w:szCs w:val="22"/>
        </w:rPr>
      </w:pPr>
      <w:r w:rsidRPr="00BE578D">
        <w:rPr>
          <w:rFonts w:ascii="Arial" w:hAnsi="Arial" w:cs="Arial"/>
          <w:sz w:val="22"/>
          <w:szCs w:val="22"/>
        </w:rPr>
        <w:t>Beraterkompetenzlisten (</w:t>
      </w:r>
      <w:r w:rsidR="00BE578D" w:rsidRPr="00BE578D">
        <w:rPr>
          <w:rFonts w:ascii="Arial" w:hAnsi="Arial" w:cs="Arial"/>
          <w:sz w:val="22"/>
          <w:szCs w:val="22"/>
        </w:rPr>
        <w:t>Download</w:t>
      </w:r>
      <w:r w:rsidR="00BE578D" w:rsidRPr="007E1B5F">
        <w:rPr>
          <w:rFonts w:ascii="Arial" w:hAnsi="Arial" w:cs="Arial"/>
          <w:sz w:val="22"/>
          <w:szCs w:val="22"/>
        </w:rPr>
        <w:t xml:space="preserve"> auf der Webseite </w:t>
      </w:r>
      <w:hyperlink r:id="rId12" w:history="1">
        <w:r w:rsidR="00BE578D" w:rsidRPr="00820235">
          <w:rPr>
            <w:rStyle w:val="Hyperlink"/>
            <w:rFonts w:ascii="Arial" w:hAnsi="Arial" w:cs="Arial"/>
            <w:sz w:val="22"/>
            <w:szCs w:val="22"/>
          </w:rPr>
          <w:t>www.stb-zusatztool.de</w:t>
        </w:r>
      </w:hyperlink>
      <w:r w:rsidR="006167C1" w:rsidRPr="00BE578D">
        <w:rPr>
          <w:rFonts w:ascii="Arial" w:hAnsi="Arial" w:cs="Arial"/>
          <w:sz w:val="22"/>
          <w:szCs w:val="22"/>
        </w:rPr>
        <w:t>)</w:t>
      </w:r>
      <w:r w:rsidR="00472883">
        <w:rPr>
          <w:rFonts w:ascii="Arial" w:hAnsi="Arial" w:cs="Arial"/>
          <w:sz w:val="22"/>
          <w:szCs w:val="22"/>
        </w:rPr>
        <w:t>; diese werden im Rahmen des Seminars ausgefüllt</w:t>
      </w:r>
    </w:p>
    <w:p w14:paraId="00A4CCC2" w14:textId="5C745FB0" w:rsidR="007E1B5F" w:rsidRPr="00BE578D" w:rsidRDefault="007E1B5F" w:rsidP="00245449">
      <w:pPr>
        <w:pStyle w:val="Listenabsatz"/>
        <w:numPr>
          <w:ilvl w:val="2"/>
          <w:numId w:val="9"/>
        </w:numPr>
        <w:spacing w:after="120" w:line="360" w:lineRule="auto"/>
        <w:ind w:left="851" w:hanging="425"/>
        <w:jc w:val="both"/>
        <w:rPr>
          <w:rFonts w:ascii="Arial" w:hAnsi="Arial" w:cs="Arial"/>
          <w:sz w:val="22"/>
          <w:szCs w:val="22"/>
        </w:rPr>
      </w:pPr>
      <w:r w:rsidRPr="00BE578D">
        <w:rPr>
          <w:rFonts w:ascii="Arial" w:hAnsi="Arial" w:cs="Arial"/>
          <w:sz w:val="22"/>
          <w:szCs w:val="22"/>
        </w:rPr>
        <w:t>Evaluationsbögen (</w:t>
      </w:r>
      <w:r w:rsidR="00BE578D" w:rsidRPr="00BE578D">
        <w:rPr>
          <w:rFonts w:ascii="Arial" w:hAnsi="Arial" w:cs="Arial"/>
          <w:sz w:val="22"/>
          <w:szCs w:val="22"/>
        </w:rPr>
        <w:t>Download</w:t>
      </w:r>
      <w:r w:rsidR="00BE578D" w:rsidRPr="007E1B5F">
        <w:rPr>
          <w:rFonts w:ascii="Arial" w:hAnsi="Arial" w:cs="Arial"/>
          <w:sz w:val="22"/>
          <w:szCs w:val="22"/>
        </w:rPr>
        <w:t xml:space="preserve"> auf der Webseite </w:t>
      </w:r>
      <w:hyperlink r:id="rId13" w:history="1">
        <w:r w:rsidR="00BE578D" w:rsidRPr="00820235">
          <w:rPr>
            <w:rStyle w:val="Hyperlink"/>
            <w:rFonts w:ascii="Arial" w:hAnsi="Arial" w:cs="Arial"/>
            <w:sz w:val="22"/>
            <w:szCs w:val="22"/>
          </w:rPr>
          <w:t>www.stb-zusatztool.de</w:t>
        </w:r>
      </w:hyperlink>
      <w:r w:rsidRPr="00BE578D">
        <w:rPr>
          <w:rFonts w:ascii="Arial" w:hAnsi="Arial" w:cs="Arial"/>
          <w:sz w:val="22"/>
          <w:szCs w:val="22"/>
        </w:rPr>
        <w:t>)</w:t>
      </w:r>
      <w:r w:rsidR="00472883">
        <w:rPr>
          <w:rFonts w:ascii="Arial" w:hAnsi="Arial" w:cs="Arial"/>
          <w:sz w:val="22"/>
          <w:szCs w:val="22"/>
        </w:rPr>
        <w:t xml:space="preserve"> diese werden im Rahmen des Seminars ausgefüllt</w:t>
      </w:r>
    </w:p>
    <w:p w14:paraId="4D4FF057" w14:textId="77777777" w:rsidR="007E1B5F" w:rsidRPr="007E1B5F" w:rsidRDefault="007E1B5F" w:rsidP="00245449">
      <w:pPr>
        <w:pStyle w:val="Listenabsatz"/>
        <w:numPr>
          <w:ilvl w:val="2"/>
          <w:numId w:val="9"/>
        </w:numPr>
        <w:spacing w:after="120" w:line="360" w:lineRule="auto"/>
        <w:ind w:left="851" w:hanging="425"/>
        <w:jc w:val="both"/>
        <w:rPr>
          <w:rFonts w:ascii="Arial" w:hAnsi="Arial" w:cs="Arial"/>
          <w:sz w:val="22"/>
          <w:szCs w:val="22"/>
        </w:rPr>
      </w:pPr>
      <w:r w:rsidRPr="007E1B5F">
        <w:rPr>
          <w:rFonts w:ascii="Arial" w:hAnsi="Arial" w:cs="Arial"/>
          <w:sz w:val="22"/>
          <w:szCs w:val="22"/>
        </w:rPr>
        <w:t>Vorbereitung der Seminarunterlagen (entweder in einem Ord</w:t>
      </w:r>
      <w:r>
        <w:rPr>
          <w:rFonts w:ascii="Arial" w:hAnsi="Arial" w:cs="Arial"/>
          <w:sz w:val="22"/>
          <w:szCs w:val="22"/>
        </w:rPr>
        <w:t>n</w:t>
      </w:r>
      <w:r w:rsidRPr="007E1B5F">
        <w:rPr>
          <w:rFonts w:ascii="Arial" w:hAnsi="Arial" w:cs="Arial"/>
          <w:sz w:val="22"/>
          <w:szCs w:val="22"/>
        </w:rPr>
        <w:t>er oder als Verweis auf den Downloadbereich auf der Webseite)</w:t>
      </w:r>
    </w:p>
    <w:p w14:paraId="0EC4067D" w14:textId="77777777" w:rsidR="007E1B5F" w:rsidRPr="007E1B5F" w:rsidRDefault="00975256" w:rsidP="00245449">
      <w:pPr>
        <w:pStyle w:val="Listenabsatz"/>
        <w:numPr>
          <w:ilvl w:val="3"/>
          <w:numId w:val="9"/>
        </w:numPr>
        <w:spacing w:after="120" w:line="360" w:lineRule="auto"/>
        <w:ind w:left="1276" w:hanging="425"/>
        <w:jc w:val="both"/>
        <w:rPr>
          <w:rFonts w:ascii="Arial" w:hAnsi="Arial" w:cs="Arial"/>
          <w:sz w:val="22"/>
          <w:szCs w:val="22"/>
        </w:rPr>
      </w:pPr>
      <w:r>
        <w:rPr>
          <w:rFonts w:ascii="Arial" w:hAnsi="Arial" w:cs="Arial"/>
          <w:sz w:val="22"/>
          <w:szCs w:val="22"/>
        </w:rPr>
        <w:t xml:space="preserve">1 </w:t>
      </w:r>
      <w:r w:rsidR="007E1B5F" w:rsidRPr="007E1B5F">
        <w:rPr>
          <w:rFonts w:ascii="Arial" w:hAnsi="Arial" w:cs="Arial"/>
          <w:sz w:val="22"/>
          <w:szCs w:val="22"/>
        </w:rPr>
        <w:t>Exemplar</w:t>
      </w:r>
      <w:r>
        <w:rPr>
          <w:rFonts w:ascii="Arial" w:hAnsi="Arial" w:cs="Arial"/>
          <w:sz w:val="22"/>
          <w:szCs w:val="22"/>
        </w:rPr>
        <w:t>/Teilnehmer</w:t>
      </w:r>
      <w:r w:rsidR="007E1B5F" w:rsidRPr="007E1B5F">
        <w:rPr>
          <w:rFonts w:ascii="Arial" w:hAnsi="Arial" w:cs="Arial"/>
          <w:sz w:val="22"/>
          <w:szCs w:val="22"/>
        </w:rPr>
        <w:t xml:space="preserve"> der Präsentation als Handout</w:t>
      </w:r>
    </w:p>
    <w:p w14:paraId="11398FED" w14:textId="77777777" w:rsidR="007E1B5F" w:rsidRDefault="007E1B5F" w:rsidP="00245449">
      <w:pPr>
        <w:pStyle w:val="Listenabsatz"/>
        <w:numPr>
          <w:ilvl w:val="0"/>
          <w:numId w:val="10"/>
        </w:numPr>
        <w:spacing w:after="120" w:line="360" w:lineRule="auto"/>
        <w:ind w:left="851" w:hanging="425"/>
        <w:jc w:val="both"/>
        <w:rPr>
          <w:rFonts w:ascii="Arial" w:hAnsi="Arial" w:cs="Arial"/>
          <w:sz w:val="22"/>
          <w:szCs w:val="22"/>
        </w:rPr>
      </w:pPr>
      <w:r>
        <w:rPr>
          <w:rFonts w:ascii="Arial" w:hAnsi="Arial" w:cs="Arial"/>
          <w:sz w:val="22"/>
          <w:szCs w:val="22"/>
        </w:rPr>
        <w:t>Vorbereitung der Urkunde, erhältlich im Downloadbereich</w:t>
      </w:r>
      <w:r w:rsidR="00975256">
        <w:rPr>
          <w:rFonts w:ascii="Arial" w:hAnsi="Arial" w:cs="Arial"/>
          <w:sz w:val="22"/>
          <w:szCs w:val="22"/>
        </w:rPr>
        <w:t xml:space="preserve"> unter </w:t>
      </w:r>
      <w:hyperlink r:id="rId14" w:history="1">
        <w:r w:rsidR="00975256" w:rsidRPr="00A67D24">
          <w:rPr>
            <w:rStyle w:val="Hyperlink"/>
            <w:rFonts w:ascii="Arial" w:hAnsi="Arial" w:cs="Arial"/>
            <w:sz w:val="22"/>
            <w:szCs w:val="22"/>
          </w:rPr>
          <w:t>www.stb-zusatztool.de</w:t>
        </w:r>
      </w:hyperlink>
      <w:r w:rsidR="00975256">
        <w:rPr>
          <w:rFonts w:ascii="Arial" w:hAnsi="Arial" w:cs="Arial"/>
          <w:sz w:val="22"/>
          <w:szCs w:val="22"/>
        </w:rPr>
        <w:t xml:space="preserve">, </w:t>
      </w:r>
      <w:r>
        <w:rPr>
          <w:rFonts w:ascii="Arial" w:hAnsi="Arial" w:cs="Arial"/>
          <w:sz w:val="22"/>
          <w:szCs w:val="22"/>
        </w:rPr>
        <w:t>zur Übergabe an die Teilnehmer</w:t>
      </w:r>
    </w:p>
    <w:p w14:paraId="68533882" w14:textId="77777777" w:rsidR="00883394" w:rsidRDefault="007E1B5F" w:rsidP="000126F3">
      <w:pPr>
        <w:pStyle w:val="Listenabsatz"/>
        <w:numPr>
          <w:ilvl w:val="0"/>
          <w:numId w:val="10"/>
        </w:numPr>
        <w:spacing w:line="360" w:lineRule="auto"/>
        <w:ind w:left="850" w:hanging="425"/>
        <w:jc w:val="both"/>
        <w:rPr>
          <w:rFonts w:ascii="Arial" w:hAnsi="Arial" w:cs="Arial"/>
          <w:sz w:val="22"/>
          <w:szCs w:val="22"/>
        </w:rPr>
      </w:pPr>
      <w:r w:rsidRPr="00883394">
        <w:rPr>
          <w:rFonts w:ascii="Arial" w:hAnsi="Arial" w:cs="Arial"/>
          <w:sz w:val="22"/>
          <w:szCs w:val="22"/>
        </w:rPr>
        <w:t>Gleichzeitig sollte sichergestellt werden, dass zur Präsentation der Online</w:t>
      </w:r>
      <w:r w:rsidR="006167C1">
        <w:rPr>
          <w:rFonts w:ascii="Arial" w:hAnsi="Arial" w:cs="Arial"/>
          <w:sz w:val="22"/>
          <w:szCs w:val="22"/>
        </w:rPr>
        <w:t>-V</w:t>
      </w:r>
      <w:r w:rsidRPr="00883394">
        <w:rPr>
          <w:rFonts w:ascii="Arial" w:hAnsi="Arial" w:cs="Arial"/>
          <w:sz w:val="22"/>
          <w:szCs w:val="22"/>
        </w:rPr>
        <w:t>ersion des Unternehmens</w:t>
      </w:r>
      <w:r w:rsidR="007A57B2">
        <w:rPr>
          <w:rFonts w:ascii="Arial" w:hAnsi="Arial" w:cs="Arial"/>
          <w:sz w:val="22"/>
          <w:szCs w:val="22"/>
        </w:rPr>
        <w:t>c</w:t>
      </w:r>
      <w:r w:rsidRPr="00883394">
        <w:rPr>
          <w:rFonts w:ascii="Arial" w:hAnsi="Arial" w:cs="Arial"/>
          <w:sz w:val="22"/>
          <w:szCs w:val="22"/>
        </w:rPr>
        <w:t>heck</w:t>
      </w:r>
      <w:r w:rsidR="006167C1">
        <w:rPr>
          <w:rFonts w:ascii="Arial" w:hAnsi="Arial" w:cs="Arial"/>
          <w:sz w:val="22"/>
          <w:szCs w:val="22"/>
        </w:rPr>
        <w:t>s</w:t>
      </w:r>
      <w:r w:rsidRPr="00883394">
        <w:rPr>
          <w:rFonts w:ascii="Arial" w:hAnsi="Arial" w:cs="Arial"/>
          <w:sz w:val="22"/>
          <w:szCs w:val="22"/>
        </w:rPr>
        <w:t xml:space="preserve"> wie auch zur Vorstellung des betriebswirtschaftlichen Informationsportals (Betriebswirtschaftliches Tool</w:t>
      </w:r>
      <w:r w:rsidR="00883394" w:rsidRPr="00883394">
        <w:rPr>
          <w:rFonts w:ascii="Arial" w:hAnsi="Arial" w:cs="Arial"/>
          <w:sz w:val="22"/>
          <w:szCs w:val="22"/>
        </w:rPr>
        <w:t>)</w:t>
      </w:r>
      <w:r w:rsidRPr="00883394">
        <w:rPr>
          <w:rFonts w:ascii="Arial" w:hAnsi="Arial" w:cs="Arial"/>
          <w:sz w:val="22"/>
          <w:szCs w:val="22"/>
        </w:rPr>
        <w:t xml:space="preserve"> WLAN oder ein sonstiger Zugang zum Internet verfügbar ist</w:t>
      </w:r>
      <w:r w:rsidR="006167C1">
        <w:rPr>
          <w:rFonts w:ascii="Arial" w:hAnsi="Arial" w:cs="Arial"/>
          <w:sz w:val="22"/>
          <w:szCs w:val="22"/>
        </w:rPr>
        <w:t>.</w:t>
      </w:r>
    </w:p>
    <w:p w14:paraId="5BABC305" w14:textId="77777777" w:rsidR="00883394" w:rsidRDefault="00883394" w:rsidP="008C6098">
      <w:pPr>
        <w:spacing w:after="120" w:line="276" w:lineRule="auto"/>
        <w:rPr>
          <w:rFonts w:cs="Arial"/>
          <w:b/>
          <w:szCs w:val="22"/>
        </w:rPr>
      </w:pPr>
    </w:p>
    <w:p w14:paraId="39AB2E30" w14:textId="45A8F145" w:rsidR="00883394" w:rsidRDefault="007E1B5F" w:rsidP="00C1502A">
      <w:pPr>
        <w:spacing w:after="240" w:line="276" w:lineRule="auto"/>
        <w:rPr>
          <w:rFonts w:cs="Arial"/>
          <w:b/>
          <w:szCs w:val="22"/>
        </w:rPr>
      </w:pPr>
      <w:r w:rsidRPr="00883394">
        <w:rPr>
          <w:rFonts w:cs="Arial"/>
          <w:b/>
          <w:szCs w:val="22"/>
        </w:rPr>
        <w:t>Hinweise zur konkreten Durchführung des Seminars erhalten Sie im zweiten Teil des Leitfadens</w:t>
      </w:r>
    </w:p>
    <w:p w14:paraId="7717B057" w14:textId="77777777" w:rsidR="00883394" w:rsidRDefault="007E1B5F" w:rsidP="00245449">
      <w:pPr>
        <w:spacing w:line="240" w:lineRule="auto"/>
        <w:ind w:left="426" w:hanging="426"/>
        <w:rPr>
          <w:rFonts w:cs="Arial"/>
          <w:b/>
          <w:szCs w:val="22"/>
        </w:rPr>
      </w:pPr>
      <w:r>
        <w:rPr>
          <w:rFonts w:cs="Arial"/>
          <w:b/>
          <w:szCs w:val="22"/>
        </w:rPr>
        <w:t>2.</w:t>
      </w:r>
      <w:r w:rsidR="00883394">
        <w:rPr>
          <w:rFonts w:cs="Arial"/>
          <w:b/>
          <w:szCs w:val="22"/>
        </w:rPr>
        <w:tab/>
      </w:r>
      <w:r>
        <w:rPr>
          <w:rFonts w:cs="Arial"/>
          <w:b/>
          <w:szCs w:val="22"/>
        </w:rPr>
        <w:t>Durchführung de</w:t>
      </w:r>
      <w:r w:rsidR="00451783">
        <w:rPr>
          <w:rFonts w:cs="Arial"/>
          <w:b/>
          <w:szCs w:val="22"/>
        </w:rPr>
        <w:t>s</w:t>
      </w:r>
      <w:r>
        <w:rPr>
          <w:rFonts w:cs="Arial"/>
          <w:b/>
          <w:szCs w:val="22"/>
        </w:rPr>
        <w:t xml:space="preserve"> Seminar</w:t>
      </w:r>
      <w:r w:rsidR="00451783">
        <w:rPr>
          <w:rFonts w:cs="Arial"/>
          <w:b/>
          <w:szCs w:val="22"/>
        </w:rPr>
        <w:t>s</w:t>
      </w:r>
      <w:r w:rsidR="00BE578D">
        <w:rPr>
          <w:rFonts w:cs="Arial"/>
          <w:b/>
          <w:szCs w:val="22"/>
        </w:rPr>
        <w:t xml:space="preserve"> (Informationen für Dozenten)</w:t>
      </w:r>
    </w:p>
    <w:p w14:paraId="62D4EFB1" w14:textId="77777777" w:rsidR="00883394" w:rsidRDefault="00883394" w:rsidP="008C6098">
      <w:pPr>
        <w:rPr>
          <w:rFonts w:cs="Arial"/>
          <w:b/>
          <w:szCs w:val="22"/>
        </w:rPr>
      </w:pPr>
    </w:p>
    <w:p w14:paraId="1DFC3D55" w14:textId="074E8CB2" w:rsidR="00883394" w:rsidRDefault="00883394" w:rsidP="008C6098">
      <w:pPr>
        <w:rPr>
          <w:rFonts w:cs="Arial"/>
          <w:szCs w:val="22"/>
        </w:rPr>
      </w:pPr>
      <w:r>
        <w:rPr>
          <w:rFonts w:cs="Arial"/>
          <w:szCs w:val="22"/>
        </w:rPr>
        <w:t xml:space="preserve">Zunächst sollte </w:t>
      </w:r>
      <w:r w:rsidRPr="00B94E0B">
        <w:rPr>
          <w:rFonts w:cs="Arial"/>
          <w:szCs w:val="22"/>
        </w:rPr>
        <w:t xml:space="preserve">eine </w:t>
      </w:r>
      <w:r w:rsidRPr="00C058CA">
        <w:rPr>
          <w:rFonts w:cs="Arial"/>
          <w:b/>
          <w:szCs w:val="22"/>
          <w:u w:val="single"/>
        </w:rPr>
        <w:t>Vorstellungsrunde</w:t>
      </w:r>
      <w:r w:rsidRPr="00B94E0B">
        <w:rPr>
          <w:rFonts w:cs="Arial"/>
          <w:szCs w:val="22"/>
        </w:rPr>
        <w:t xml:space="preserve"> </w:t>
      </w:r>
      <w:r>
        <w:rPr>
          <w:rFonts w:cs="Arial"/>
          <w:szCs w:val="22"/>
        </w:rPr>
        <w:t xml:space="preserve">aller </w:t>
      </w:r>
      <w:r w:rsidRPr="00B94E0B">
        <w:rPr>
          <w:rFonts w:cs="Arial"/>
          <w:szCs w:val="22"/>
        </w:rPr>
        <w:t xml:space="preserve">Teilnehmer und des Referenten </w:t>
      </w:r>
      <w:r>
        <w:rPr>
          <w:rFonts w:cs="Arial"/>
          <w:szCs w:val="22"/>
        </w:rPr>
        <w:t>durchgeführt wer</w:t>
      </w:r>
      <w:r w:rsidR="00C1502A">
        <w:rPr>
          <w:rFonts w:cs="Arial"/>
          <w:szCs w:val="22"/>
        </w:rPr>
        <w:softHyphen/>
      </w:r>
      <w:r>
        <w:rPr>
          <w:rFonts w:cs="Arial"/>
          <w:szCs w:val="22"/>
        </w:rPr>
        <w:t>den.</w:t>
      </w:r>
    </w:p>
    <w:p w14:paraId="70C9AC29" w14:textId="77777777" w:rsidR="00883394" w:rsidRDefault="00883394" w:rsidP="008C6098">
      <w:pPr>
        <w:ind w:left="426" w:hanging="426"/>
        <w:rPr>
          <w:rFonts w:cs="Arial"/>
          <w:szCs w:val="22"/>
        </w:rPr>
      </w:pPr>
    </w:p>
    <w:p w14:paraId="03DE8946" w14:textId="0B8BA53B" w:rsidR="00883394" w:rsidRDefault="00883394" w:rsidP="008C6098">
      <w:pPr>
        <w:pStyle w:val="Listenabsatz"/>
        <w:numPr>
          <w:ilvl w:val="0"/>
          <w:numId w:val="10"/>
        </w:numPr>
        <w:spacing w:line="360" w:lineRule="auto"/>
        <w:ind w:left="426" w:hanging="426"/>
        <w:jc w:val="both"/>
        <w:rPr>
          <w:rFonts w:ascii="Arial" w:hAnsi="Arial" w:cs="Arial"/>
          <w:sz w:val="22"/>
          <w:szCs w:val="22"/>
        </w:rPr>
      </w:pPr>
      <w:r w:rsidRPr="00883394">
        <w:rPr>
          <w:rFonts w:ascii="Arial" w:hAnsi="Arial" w:cs="Arial"/>
          <w:sz w:val="22"/>
          <w:szCs w:val="22"/>
        </w:rPr>
        <w:t>Im Rahmen der Vorstellung sollten die Teilnehmer ihre Motivation für die Teilnahme und auch ihre Erwartungen an das Seminar erläutern. Danach sollte auch eine Darstellung er</w:t>
      </w:r>
      <w:r w:rsidR="00C1502A">
        <w:rPr>
          <w:rFonts w:ascii="Arial" w:hAnsi="Arial" w:cs="Arial"/>
          <w:sz w:val="22"/>
          <w:szCs w:val="22"/>
        </w:rPr>
        <w:softHyphen/>
      </w:r>
      <w:r w:rsidRPr="00883394">
        <w:rPr>
          <w:rFonts w:ascii="Arial" w:hAnsi="Arial" w:cs="Arial"/>
          <w:sz w:val="22"/>
          <w:szCs w:val="22"/>
        </w:rPr>
        <w:t>folgen, in welchen der elf Themen des Checks sie ihre Arbeitsschwerpunkte haben.</w:t>
      </w:r>
    </w:p>
    <w:p w14:paraId="0B44F6F5" w14:textId="77777777" w:rsidR="00883394" w:rsidRPr="00883394" w:rsidRDefault="00883394" w:rsidP="008C6098">
      <w:pPr>
        <w:rPr>
          <w:rFonts w:cs="Arial"/>
          <w:szCs w:val="22"/>
        </w:rPr>
      </w:pPr>
    </w:p>
    <w:p w14:paraId="6FC2D524" w14:textId="77777777" w:rsidR="00883394" w:rsidRPr="00883394" w:rsidRDefault="00883394" w:rsidP="008C6098">
      <w:pPr>
        <w:pStyle w:val="Listenabsatz"/>
        <w:numPr>
          <w:ilvl w:val="0"/>
          <w:numId w:val="10"/>
        </w:numPr>
        <w:spacing w:line="360" w:lineRule="auto"/>
        <w:ind w:left="426" w:hanging="426"/>
        <w:jc w:val="both"/>
        <w:rPr>
          <w:rFonts w:ascii="Arial" w:hAnsi="Arial" w:cs="Arial"/>
          <w:sz w:val="22"/>
          <w:szCs w:val="22"/>
        </w:rPr>
      </w:pPr>
      <w:r w:rsidRPr="00883394">
        <w:rPr>
          <w:rFonts w:ascii="Arial" w:hAnsi="Arial" w:cs="Arial"/>
          <w:sz w:val="22"/>
          <w:szCs w:val="22"/>
        </w:rPr>
        <w:t>Im Anschluss bietet es sich an, einen Überblick über den Ablauf des Workshops zu geben.</w:t>
      </w:r>
    </w:p>
    <w:p w14:paraId="4BC1C66D" w14:textId="77777777" w:rsidR="000D0D53" w:rsidRPr="00A07C88" w:rsidRDefault="000D0D53" w:rsidP="008C6098">
      <w:pPr>
        <w:rPr>
          <w:rFonts w:cs="Arial"/>
          <w:szCs w:val="22"/>
        </w:rPr>
      </w:pPr>
    </w:p>
    <w:p w14:paraId="2B07AC0C" w14:textId="77777777" w:rsidR="00883394" w:rsidRDefault="00990A8A" w:rsidP="008C6098">
      <w:pPr>
        <w:spacing w:line="240" w:lineRule="auto"/>
        <w:ind w:left="426" w:hanging="426"/>
        <w:rPr>
          <w:rFonts w:cs="Arial"/>
          <w:b/>
          <w:szCs w:val="22"/>
        </w:rPr>
      </w:pPr>
      <w:r>
        <w:rPr>
          <w:rFonts w:cs="Arial"/>
          <w:b/>
          <w:szCs w:val="22"/>
        </w:rPr>
        <w:t>3</w:t>
      </w:r>
      <w:r w:rsidR="00883394" w:rsidRPr="00B94E0B">
        <w:rPr>
          <w:rFonts w:cs="Arial"/>
          <w:b/>
          <w:szCs w:val="22"/>
        </w:rPr>
        <w:t>.</w:t>
      </w:r>
      <w:r w:rsidR="00883394">
        <w:rPr>
          <w:rFonts w:cs="Arial"/>
          <w:b/>
          <w:szCs w:val="22"/>
        </w:rPr>
        <w:tab/>
      </w:r>
      <w:r w:rsidR="00883394" w:rsidRPr="00B94E0B">
        <w:rPr>
          <w:rFonts w:cs="Arial"/>
          <w:b/>
          <w:szCs w:val="22"/>
        </w:rPr>
        <w:t>Informationen zur Offensive Mittelstand – Gut für Deutschland</w:t>
      </w:r>
      <w:r w:rsidR="00C66B10">
        <w:rPr>
          <w:rFonts w:cs="Arial"/>
          <w:b/>
          <w:szCs w:val="22"/>
        </w:rPr>
        <w:t xml:space="preserve"> (Informationen für Dozenten)</w:t>
      </w:r>
    </w:p>
    <w:p w14:paraId="60601024" w14:textId="77777777" w:rsidR="00883394" w:rsidRPr="00B94E0B" w:rsidRDefault="00883394" w:rsidP="008C6098">
      <w:pPr>
        <w:ind w:left="426" w:hanging="426"/>
        <w:rPr>
          <w:rFonts w:cs="Arial"/>
          <w:b/>
          <w:szCs w:val="22"/>
        </w:rPr>
      </w:pPr>
    </w:p>
    <w:p w14:paraId="60580F5D" w14:textId="77777777" w:rsidR="00883394" w:rsidRPr="007A57B2" w:rsidRDefault="00990A8A" w:rsidP="008C6098">
      <w:pPr>
        <w:spacing w:line="240" w:lineRule="auto"/>
        <w:ind w:left="426" w:hanging="426"/>
        <w:rPr>
          <w:rFonts w:cs="Arial"/>
          <w:szCs w:val="22"/>
        </w:rPr>
      </w:pPr>
      <w:r>
        <w:rPr>
          <w:rFonts w:cs="Arial"/>
          <w:szCs w:val="22"/>
        </w:rPr>
        <w:t>3</w:t>
      </w:r>
      <w:r w:rsidR="00883394" w:rsidRPr="007A57B2">
        <w:rPr>
          <w:rFonts w:cs="Arial"/>
          <w:szCs w:val="22"/>
        </w:rPr>
        <w:t>.1</w:t>
      </w:r>
      <w:r w:rsidR="00883394" w:rsidRPr="007A57B2">
        <w:rPr>
          <w:rFonts w:cs="Arial"/>
          <w:szCs w:val="22"/>
        </w:rPr>
        <w:tab/>
      </w:r>
      <w:r w:rsidR="00883394" w:rsidRPr="007A57B2">
        <w:rPr>
          <w:rFonts w:cs="Arial"/>
          <w:szCs w:val="22"/>
          <w:u w:val="single"/>
        </w:rPr>
        <w:t>Vorstellung der Offensive Mittelstand</w:t>
      </w:r>
    </w:p>
    <w:p w14:paraId="2D525E45" w14:textId="77777777" w:rsidR="00883394" w:rsidRDefault="00883394" w:rsidP="008C6098">
      <w:pPr>
        <w:rPr>
          <w:rFonts w:cs="Arial"/>
          <w:szCs w:val="22"/>
        </w:rPr>
      </w:pPr>
    </w:p>
    <w:p w14:paraId="4BF73DBB" w14:textId="712AA1BC" w:rsidR="00883394" w:rsidRPr="00B94E0B" w:rsidRDefault="00883394" w:rsidP="008C6098">
      <w:pPr>
        <w:rPr>
          <w:rFonts w:cs="Arial"/>
          <w:szCs w:val="22"/>
        </w:rPr>
      </w:pPr>
      <w:r w:rsidRPr="00B94E0B">
        <w:rPr>
          <w:rFonts w:cs="Arial"/>
          <w:szCs w:val="22"/>
        </w:rPr>
        <w:t>Hier ist zunächst die Offensive vorzustellen und aufzuzeigen, dass die Offensive von vielen In</w:t>
      </w:r>
      <w:r w:rsidR="00C1502A">
        <w:rPr>
          <w:rFonts w:cs="Arial"/>
          <w:szCs w:val="22"/>
        </w:rPr>
        <w:softHyphen/>
      </w:r>
      <w:r w:rsidRPr="00B94E0B">
        <w:rPr>
          <w:rFonts w:cs="Arial"/>
          <w:szCs w:val="22"/>
        </w:rPr>
        <w:t xml:space="preserve">stitutionen und Organisationen im Konsens getragen und unterstützt wird. Des Weiteren ist in diesem Teil darzulegen, dass </w:t>
      </w:r>
      <w:r>
        <w:rPr>
          <w:rFonts w:cs="Arial"/>
          <w:szCs w:val="22"/>
        </w:rPr>
        <w:t>die Bundessteuerberaterkammer sowie der Deutsche Steuer</w:t>
      </w:r>
      <w:r w:rsidR="00C1502A">
        <w:rPr>
          <w:rFonts w:cs="Arial"/>
          <w:szCs w:val="22"/>
        </w:rPr>
        <w:softHyphen/>
      </w:r>
      <w:r>
        <w:rPr>
          <w:rFonts w:cs="Arial"/>
          <w:szCs w:val="22"/>
        </w:rPr>
        <w:t xml:space="preserve">beraterverband e. V. </w:t>
      </w:r>
      <w:r w:rsidRPr="00B94E0B">
        <w:rPr>
          <w:rFonts w:cs="Arial"/>
          <w:szCs w:val="22"/>
        </w:rPr>
        <w:t xml:space="preserve">selbst Partner der Initiative </w:t>
      </w:r>
      <w:r>
        <w:rPr>
          <w:rFonts w:cs="Arial"/>
          <w:szCs w:val="22"/>
        </w:rPr>
        <w:t>sind</w:t>
      </w:r>
      <w:r w:rsidRPr="00B94E0B">
        <w:rPr>
          <w:rFonts w:cs="Arial"/>
          <w:szCs w:val="22"/>
        </w:rPr>
        <w:t>. Dabei sollte auch die Motivation</w:t>
      </w:r>
      <w:r>
        <w:rPr>
          <w:rFonts w:cs="Arial"/>
          <w:szCs w:val="22"/>
        </w:rPr>
        <w:t xml:space="preserve"> der bei</w:t>
      </w:r>
      <w:r w:rsidR="00C1502A">
        <w:rPr>
          <w:rFonts w:cs="Arial"/>
          <w:szCs w:val="22"/>
        </w:rPr>
        <w:softHyphen/>
      </w:r>
      <w:r>
        <w:rPr>
          <w:rFonts w:cs="Arial"/>
          <w:szCs w:val="22"/>
        </w:rPr>
        <w:t>den Organisationen für die Partnerschaft mit der Offensive Mittelstand dargestellt werden: För</w:t>
      </w:r>
      <w:r w:rsidR="00C1502A">
        <w:rPr>
          <w:rFonts w:cs="Arial"/>
          <w:szCs w:val="22"/>
        </w:rPr>
        <w:softHyphen/>
      </w:r>
      <w:r>
        <w:rPr>
          <w:rFonts w:cs="Arial"/>
          <w:szCs w:val="22"/>
        </w:rPr>
        <w:t>derung der betriebswirtschaftlichen Beratungskompetenz durch Steuerberater</w:t>
      </w:r>
      <w:r w:rsidRPr="00B94E0B">
        <w:rPr>
          <w:rFonts w:cs="Arial"/>
          <w:szCs w:val="22"/>
        </w:rPr>
        <w:t xml:space="preserve">. </w:t>
      </w:r>
      <w:r>
        <w:rPr>
          <w:rFonts w:cs="Arial"/>
          <w:szCs w:val="22"/>
        </w:rPr>
        <w:t>Alle Informa</w:t>
      </w:r>
      <w:r w:rsidR="00C1502A">
        <w:rPr>
          <w:rFonts w:cs="Arial"/>
          <w:szCs w:val="22"/>
        </w:rPr>
        <w:softHyphen/>
      </w:r>
      <w:r>
        <w:rPr>
          <w:rFonts w:cs="Arial"/>
          <w:szCs w:val="22"/>
        </w:rPr>
        <w:t xml:space="preserve">tionen zur Offensive Mittelstand erhalten Sie unter: </w:t>
      </w:r>
      <w:hyperlink r:id="rId15" w:history="1">
        <w:r w:rsidRPr="0005304D">
          <w:rPr>
            <w:rStyle w:val="Hyperlink"/>
            <w:rFonts w:cs="Arial"/>
            <w:szCs w:val="22"/>
          </w:rPr>
          <w:t>www.offensive-mittelstand.de</w:t>
        </w:r>
      </w:hyperlink>
      <w:r w:rsidR="006167C1">
        <w:rPr>
          <w:rStyle w:val="Hyperlink"/>
          <w:rFonts w:cs="Arial"/>
          <w:szCs w:val="22"/>
        </w:rPr>
        <w:t>.</w:t>
      </w:r>
    </w:p>
    <w:p w14:paraId="6707FF68" w14:textId="77777777" w:rsidR="00C1529D" w:rsidRDefault="00C1529D" w:rsidP="008C6098">
      <w:pPr>
        <w:rPr>
          <w:rFonts w:cs="Arial"/>
          <w:szCs w:val="22"/>
          <w:u w:val="single"/>
        </w:rPr>
      </w:pPr>
    </w:p>
    <w:p w14:paraId="38DE15C5" w14:textId="77777777" w:rsidR="00883394" w:rsidRPr="006167C1" w:rsidRDefault="00883394" w:rsidP="008C6098">
      <w:pPr>
        <w:rPr>
          <w:rFonts w:cs="Arial"/>
          <w:szCs w:val="22"/>
          <w:u w:val="single"/>
        </w:rPr>
      </w:pPr>
      <w:r w:rsidRPr="006167C1">
        <w:rPr>
          <w:rFonts w:cs="Arial"/>
          <w:szCs w:val="22"/>
          <w:u w:val="single"/>
        </w:rPr>
        <w:t>Hintergrundinfo:</w:t>
      </w:r>
    </w:p>
    <w:p w14:paraId="3AF5EA01" w14:textId="77777777" w:rsidR="00883394" w:rsidRDefault="00883394" w:rsidP="008C6098">
      <w:pPr>
        <w:rPr>
          <w:rFonts w:cs="Arial"/>
          <w:szCs w:val="22"/>
        </w:rPr>
      </w:pPr>
    </w:p>
    <w:p w14:paraId="071EEE20" w14:textId="48CD7268" w:rsidR="00883394" w:rsidRDefault="00883394" w:rsidP="008C6098">
      <w:pPr>
        <w:ind w:left="426" w:hanging="426"/>
        <w:rPr>
          <w:rFonts w:cs="Arial"/>
          <w:szCs w:val="22"/>
        </w:rPr>
      </w:pPr>
      <w:r>
        <w:rPr>
          <w:rFonts w:cs="Arial"/>
          <w:szCs w:val="22"/>
        </w:rPr>
        <w:t>-</w:t>
      </w:r>
      <w:r>
        <w:rPr>
          <w:rFonts w:cs="Arial"/>
          <w:szCs w:val="22"/>
        </w:rPr>
        <w:tab/>
      </w:r>
      <w:r w:rsidRPr="00086B04">
        <w:rPr>
          <w:rFonts w:cs="Arial"/>
          <w:szCs w:val="22"/>
        </w:rPr>
        <w:t>Die Initiative ist neutral und nicht parteipolitisch und wird über das Bundesministerium für Ar</w:t>
      </w:r>
      <w:r w:rsidR="00C1502A">
        <w:rPr>
          <w:rFonts w:cs="Arial"/>
          <w:szCs w:val="22"/>
        </w:rPr>
        <w:softHyphen/>
      </w:r>
      <w:r w:rsidRPr="00086B04">
        <w:rPr>
          <w:rFonts w:cs="Arial"/>
          <w:szCs w:val="22"/>
        </w:rPr>
        <w:t xml:space="preserve">beit und Soziales (BMAS) im Zusammenhang mit der „Initiative Neue Qualität der Arbeit“ des Bundesarbeitsministeriums auf Bundesebene vertreten und </w:t>
      </w:r>
      <w:r w:rsidR="00E627B8">
        <w:rPr>
          <w:rFonts w:cs="Arial"/>
          <w:szCs w:val="22"/>
        </w:rPr>
        <w:t>unterstützt</w:t>
      </w:r>
      <w:r w:rsidRPr="00086B04">
        <w:rPr>
          <w:rFonts w:cs="Arial"/>
          <w:szCs w:val="22"/>
        </w:rPr>
        <w:t>. Dies ge</w:t>
      </w:r>
      <w:r w:rsidR="00C1502A">
        <w:rPr>
          <w:rFonts w:cs="Arial"/>
          <w:szCs w:val="22"/>
        </w:rPr>
        <w:softHyphen/>
      </w:r>
      <w:r w:rsidRPr="00086B04">
        <w:rPr>
          <w:rFonts w:cs="Arial"/>
          <w:szCs w:val="22"/>
        </w:rPr>
        <w:t>schieht im Rahmen der Mittelstandspolitik des Ministeriums und der Bundesregierung. Part</w:t>
      </w:r>
      <w:r w:rsidR="00C1502A">
        <w:rPr>
          <w:rFonts w:cs="Arial"/>
          <w:szCs w:val="22"/>
        </w:rPr>
        <w:softHyphen/>
      </w:r>
      <w:r w:rsidRPr="00086B04">
        <w:rPr>
          <w:rFonts w:cs="Arial"/>
          <w:szCs w:val="22"/>
        </w:rPr>
        <w:t>ner der Offensive Mittelstand sind das BMAS, Berufsgenossenschaften, Gewerkschaf</w:t>
      </w:r>
      <w:r w:rsidR="00C1502A">
        <w:rPr>
          <w:rFonts w:cs="Arial"/>
          <w:szCs w:val="22"/>
        </w:rPr>
        <w:softHyphen/>
      </w:r>
      <w:r w:rsidRPr="00086B04">
        <w:rPr>
          <w:rFonts w:cs="Arial"/>
          <w:szCs w:val="22"/>
        </w:rPr>
        <w:t>ten</w:t>
      </w:r>
      <w:r>
        <w:rPr>
          <w:rFonts w:cs="Arial"/>
          <w:szCs w:val="22"/>
        </w:rPr>
        <w:t>,</w:t>
      </w:r>
      <w:r w:rsidRPr="00086B04">
        <w:rPr>
          <w:rFonts w:cs="Arial"/>
          <w:szCs w:val="22"/>
        </w:rPr>
        <w:t xml:space="preserve"> Spitzenverbände des Handwerks, der Steuerberater (BStBK und DStV) sowie vie</w:t>
      </w:r>
      <w:r w:rsidR="00C1502A">
        <w:rPr>
          <w:rFonts w:cs="Arial"/>
          <w:szCs w:val="22"/>
        </w:rPr>
        <w:softHyphen/>
      </w:r>
      <w:r w:rsidRPr="00086B04">
        <w:rPr>
          <w:rFonts w:cs="Arial"/>
          <w:szCs w:val="22"/>
        </w:rPr>
        <w:t xml:space="preserve">le weitere Berufsorganisationen und </w:t>
      </w:r>
      <w:r w:rsidR="00E627B8" w:rsidRPr="00086B04">
        <w:rPr>
          <w:rFonts w:cs="Arial"/>
          <w:szCs w:val="22"/>
        </w:rPr>
        <w:t>Forschungs</w:t>
      </w:r>
      <w:r w:rsidR="00E627B8">
        <w:rPr>
          <w:rFonts w:cs="Arial"/>
          <w:szCs w:val="22"/>
        </w:rPr>
        <w:t>einrichtungen</w:t>
      </w:r>
      <w:r w:rsidRPr="00086B04">
        <w:rPr>
          <w:rFonts w:cs="Arial"/>
          <w:szCs w:val="22"/>
        </w:rPr>
        <w:t>. Daneben stellt die Berufs</w:t>
      </w:r>
      <w:r w:rsidR="00C1502A">
        <w:rPr>
          <w:rFonts w:cs="Arial"/>
          <w:szCs w:val="22"/>
        </w:rPr>
        <w:softHyphen/>
      </w:r>
      <w:r w:rsidRPr="00086B04">
        <w:rPr>
          <w:rFonts w:cs="Arial"/>
          <w:szCs w:val="22"/>
        </w:rPr>
        <w:t xml:space="preserve">genossenschaft Rohstoffe und chemische Industrie (BG RCI) die </w:t>
      </w:r>
      <w:r w:rsidR="00E627B8">
        <w:rPr>
          <w:rFonts w:cs="Arial"/>
          <w:szCs w:val="22"/>
        </w:rPr>
        <w:t xml:space="preserve">Geschäftsstelle </w:t>
      </w:r>
      <w:r w:rsidRPr="00086B04">
        <w:rPr>
          <w:rFonts w:cs="Arial"/>
          <w:szCs w:val="22"/>
        </w:rPr>
        <w:t xml:space="preserve">für die Offensive. </w:t>
      </w:r>
      <w:r w:rsidRPr="007F686B">
        <w:rPr>
          <w:rFonts w:cs="Arial"/>
          <w:szCs w:val="22"/>
        </w:rPr>
        <w:t xml:space="preserve">Die Offensive Mittelstand wurde gegründet, </w:t>
      </w:r>
      <w:r>
        <w:rPr>
          <w:rFonts w:cs="Arial"/>
          <w:szCs w:val="22"/>
        </w:rPr>
        <w:t xml:space="preserve">damit </w:t>
      </w:r>
      <w:r w:rsidRPr="007F686B">
        <w:rPr>
          <w:rFonts w:cs="Arial"/>
          <w:szCs w:val="22"/>
        </w:rPr>
        <w:t>die Energien möglichst vie</w:t>
      </w:r>
      <w:r w:rsidR="00C1502A">
        <w:rPr>
          <w:rFonts w:cs="Arial"/>
          <w:szCs w:val="22"/>
        </w:rPr>
        <w:softHyphen/>
      </w:r>
      <w:r w:rsidRPr="007F686B">
        <w:rPr>
          <w:rFonts w:cs="Arial"/>
          <w:szCs w:val="22"/>
        </w:rPr>
        <w:t xml:space="preserve">ler Partner und Akteure des Mittelstands </w:t>
      </w:r>
      <w:r>
        <w:rPr>
          <w:rFonts w:cs="Arial"/>
          <w:szCs w:val="22"/>
        </w:rPr>
        <w:t>gebündelt werden können</w:t>
      </w:r>
      <w:r w:rsidRPr="007F686B">
        <w:rPr>
          <w:rFonts w:cs="Arial"/>
          <w:szCs w:val="22"/>
        </w:rPr>
        <w:t>, um gemeinsam die großen Herausforderungen, vor denen auch der Mittelstand steht, anzugehen und zu meis</w:t>
      </w:r>
      <w:r w:rsidR="00C1502A">
        <w:rPr>
          <w:rFonts w:cs="Arial"/>
          <w:szCs w:val="22"/>
        </w:rPr>
        <w:softHyphen/>
      </w:r>
      <w:r w:rsidRPr="007F686B">
        <w:rPr>
          <w:rFonts w:cs="Arial"/>
          <w:szCs w:val="22"/>
        </w:rPr>
        <w:t>tern. Zu den Herausforderungen gehören die Auswirkungen</w:t>
      </w:r>
      <w:r>
        <w:rPr>
          <w:rFonts w:cs="Arial"/>
          <w:szCs w:val="22"/>
        </w:rPr>
        <w:t>:</w:t>
      </w:r>
    </w:p>
    <w:p w14:paraId="48A1F939" w14:textId="77777777" w:rsidR="006167C1" w:rsidRDefault="006167C1" w:rsidP="008C6098">
      <w:pPr>
        <w:ind w:left="426" w:hanging="426"/>
        <w:rPr>
          <w:rFonts w:cs="Arial"/>
          <w:szCs w:val="22"/>
        </w:rPr>
      </w:pPr>
    </w:p>
    <w:p w14:paraId="08E2D102" w14:textId="77777777" w:rsidR="006167C1" w:rsidRDefault="006167C1" w:rsidP="008C6098">
      <w:pPr>
        <w:numPr>
          <w:ilvl w:val="0"/>
          <w:numId w:val="12"/>
        </w:numPr>
        <w:tabs>
          <w:tab w:val="left" w:pos="851"/>
        </w:tabs>
        <w:ind w:left="851" w:hanging="425"/>
        <w:rPr>
          <w:rFonts w:cs="Arial"/>
          <w:szCs w:val="22"/>
        </w:rPr>
      </w:pPr>
      <w:r w:rsidRPr="006167C1">
        <w:rPr>
          <w:rFonts w:cs="Arial"/>
          <w:szCs w:val="22"/>
        </w:rPr>
        <w:t>des Wandels der Arbeit (von der Industrie- zur Wissensökonomie mit fundamentalen Auswirkungen auf die Arbeitsbedingungen in allen Branchen) sowie</w:t>
      </w:r>
    </w:p>
    <w:p w14:paraId="0078F047" w14:textId="77777777" w:rsidR="006167C1" w:rsidRDefault="006167C1" w:rsidP="008C6098">
      <w:pPr>
        <w:numPr>
          <w:ilvl w:val="0"/>
          <w:numId w:val="12"/>
        </w:numPr>
        <w:tabs>
          <w:tab w:val="left" w:pos="851"/>
        </w:tabs>
        <w:ind w:left="851" w:hanging="425"/>
        <w:rPr>
          <w:rFonts w:cs="Arial"/>
          <w:szCs w:val="22"/>
        </w:rPr>
      </w:pPr>
      <w:r w:rsidRPr="006167C1">
        <w:rPr>
          <w:rFonts w:cs="Arial"/>
          <w:szCs w:val="22"/>
        </w:rPr>
        <w:t>des demografischen Wandels.</w:t>
      </w:r>
    </w:p>
    <w:p w14:paraId="3AA69043" w14:textId="77777777" w:rsidR="006167C1" w:rsidRDefault="006167C1" w:rsidP="008C6098">
      <w:pPr>
        <w:tabs>
          <w:tab w:val="left" w:pos="851"/>
        </w:tabs>
        <w:ind w:left="568"/>
        <w:rPr>
          <w:rFonts w:cs="Arial"/>
          <w:szCs w:val="22"/>
        </w:rPr>
      </w:pPr>
    </w:p>
    <w:p w14:paraId="22F92439" w14:textId="77777777" w:rsidR="006167C1" w:rsidRDefault="006167C1" w:rsidP="008C6098">
      <w:pPr>
        <w:tabs>
          <w:tab w:val="left" w:pos="851"/>
        </w:tabs>
        <w:ind w:left="426"/>
        <w:rPr>
          <w:rFonts w:cs="Arial"/>
          <w:szCs w:val="22"/>
        </w:rPr>
      </w:pPr>
      <w:r w:rsidRPr="006167C1">
        <w:rPr>
          <w:rFonts w:cs="Arial"/>
          <w:szCs w:val="22"/>
        </w:rPr>
        <w:t>Diese fundamentalen Herausforderungen stellen alle Unternehmen verstärkt vor Probleme</w:t>
      </w:r>
      <w:r>
        <w:rPr>
          <w:rFonts w:cs="Arial"/>
          <w:szCs w:val="22"/>
        </w:rPr>
        <w:t>n</w:t>
      </w:r>
      <w:r w:rsidRPr="006167C1">
        <w:rPr>
          <w:rFonts w:cs="Arial"/>
          <w:szCs w:val="22"/>
        </w:rPr>
        <w:t xml:space="preserve"> wie:</w:t>
      </w:r>
    </w:p>
    <w:p w14:paraId="4AEF6165" w14:textId="77777777" w:rsidR="007A57B2" w:rsidRPr="006167C1" w:rsidRDefault="007A57B2" w:rsidP="008C6098">
      <w:pPr>
        <w:tabs>
          <w:tab w:val="left" w:pos="851"/>
        </w:tabs>
        <w:ind w:left="426"/>
        <w:rPr>
          <w:rFonts w:cs="Arial"/>
          <w:szCs w:val="22"/>
        </w:rPr>
      </w:pPr>
    </w:p>
    <w:p w14:paraId="5C782C7E" w14:textId="5C26DB35" w:rsidR="006167C1" w:rsidRPr="00B94E0B" w:rsidRDefault="006167C1" w:rsidP="008C6098">
      <w:pPr>
        <w:numPr>
          <w:ilvl w:val="0"/>
          <w:numId w:val="11"/>
        </w:numPr>
        <w:tabs>
          <w:tab w:val="clear" w:pos="1776"/>
          <w:tab w:val="left" w:pos="851"/>
        </w:tabs>
        <w:ind w:left="851" w:hanging="425"/>
        <w:rPr>
          <w:rFonts w:cs="Arial"/>
          <w:szCs w:val="22"/>
        </w:rPr>
      </w:pPr>
      <w:r>
        <w:rPr>
          <w:rFonts w:cs="Arial"/>
          <w:szCs w:val="22"/>
        </w:rPr>
        <w:lastRenderedPageBreak/>
        <w:t>den</w:t>
      </w:r>
      <w:r w:rsidRPr="00B94E0B">
        <w:rPr>
          <w:rFonts w:cs="Arial"/>
          <w:szCs w:val="22"/>
        </w:rPr>
        <w:t xml:space="preserve"> Fachkräftemangel – Der Wettbewerb um die Besten und Klügsten hat bereits be</w:t>
      </w:r>
      <w:r w:rsidR="00C1502A">
        <w:rPr>
          <w:rFonts w:cs="Arial"/>
          <w:szCs w:val="22"/>
        </w:rPr>
        <w:softHyphen/>
      </w:r>
      <w:r w:rsidRPr="00B94E0B">
        <w:rPr>
          <w:rFonts w:cs="Arial"/>
          <w:szCs w:val="22"/>
        </w:rPr>
        <w:t>gonnen und wird immer härter (älter werdende Bevölkerung).</w:t>
      </w:r>
    </w:p>
    <w:p w14:paraId="094FBE96" w14:textId="59B45D2A" w:rsidR="006167C1" w:rsidRPr="00B94E0B" w:rsidRDefault="006167C1" w:rsidP="008C6098">
      <w:pPr>
        <w:numPr>
          <w:ilvl w:val="0"/>
          <w:numId w:val="11"/>
        </w:numPr>
        <w:tabs>
          <w:tab w:val="clear" w:pos="1776"/>
          <w:tab w:val="left" w:pos="851"/>
        </w:tabs>
        <w:ind w:left="851" w:hanging="425"/>
        <w:rPr>
          <w:rFonts w:cs="Arial"/>
          <w:szCs w:val="22"/>
        </w:rPr>
      </w:pPr>
      <w:r>
        <w:rPr>
          <w:rFonts w:cs="Arial"/>
          <w:szCs w:val="22"/>
        </w:rPr>
        <w:t>d</w:t>
      </w:r>
      <w:r w:rsidRPr="00B94E0B">
        <w:rPr>
          <w:rFonts w:cs="Arial"/>
          <w:szCs w:val="22"/>
        </w:rPr>
        <w:t>ie optimale Nutzung der Personalressourcen – Es kommt immer mehr darauf an, das vorhandene Personal zu produktiven Leistungen zu motivieren und es an das Un</w:t>
      </w:r>
      <w:r w:rsidR="00C1502A">
        <w:rPr>
          <w:rFonts w:cs="Arial"/>
          <w:szCs w:val="22"/>
        </w:rPr>
        <w:softHyphen/>
      </w:r>
      <w:r w:rsidRPr="00B94E0B">
        <w:rPr>
          <w:rFonts w:cs="Arial"/>
          <w:szCs w:val="22"/>
        </w:rPr>
        <w:t>ternehmen zu binden.</w:t>
      </w:r>
    </w:p>
    <w:p w14:paraId="534F27AE" w14:textId="4421F73C" w:rsidR="006167C1" w:rsidRPr="00B94E0B" w:rsidRDefault="006167C1" w:rsidP="008C6098">
      <w:pPr>
        <w:numPr>
          <w:ilvl w:val="0"/>
          <w:numId w:val="11"/>
        </w:numPr>
        <w:tabs>
          <w:tab w:val="clear" w:pos="1776"/>
          <w:tab w:val="left" w:pos="851"/>
        </w:tabs>
        <w:ind w:left="851" w:hanging="425"/>
        <w:rPr>
          <w:rFonts w:cs="Arial"/>
          <w:szCs w:val="22"/>
        </w:rPr>
      </w:pPr>
      <w:r>
        <w:rPr>
          <w:rFonts w:cs="Arial"/>
          <w:szCs w:val="22"/>
        </w:rPr>
        <w:t>e</w:t>
      </w:r>
      <w:r w:rsidRPr="00B94E0B">
        <w:rPr>
          <w:rFonts w:cs="Arial"/>
          <w:szCs w:val="22"/>
        </w:rPr>
        <w:t>ine produktive Unternehmenskultur – Erfolgreich sind nur die Mittelständler, die ihr Un</w:t>
      </w:r>
      <w:r w:rsidR="00C1502A">
        <w:rPr>
          <w:rFonts w:cs="Arial"/>
          <w:szCs w:val="22"/>
        </w:rPr>
        <w:softHyphen/>
      </w:r>
      <w:r w:rsidRPr="00B94E0B">
        <w:rPr>
          <w:rFonts w:cs="Arial"/>
          <w:szCs w:val="22"/>
        </w:rPr>
        <w:t>ternehmen systematisch und gesund entwickeln. Dazu ist eine Kultur des Vertrau</w:t>
      </w:r>
      <w:r w:rsidR="00C1502A">
        <w:rPr>
          <w:rFonts w:cs="Arial"/>
          <w:szCs w:val="22"/>
        </w:rPr>
        <w:softHyphen/>
      </w:r>
      <w:r w:rsidRPr="00B94E0B">
        <w:rPr>
          <w:rFonts w:cs="Arial"/>
          <w:szCs w:val="22"/>
        </w:rPr>
        <w:t>ens und der Wertschätzung erforderlich.</w:t>
      </w:r>
    </w:p>
    <w:p w14:paraId="1EB217FA" w14:textId="24BA882C" w:rsidR="006167C1" w:rsidRPr="00B94E0B" w:rsidRDefault="006167C1" w:rsidP="008C6098">
      <w:pPr>
        <w:numPr>
          <w:ilvl w:val="0"/>
          <w:numId w:val="11"/>
        </w:numPr>
        <w:tabs>
          <w:tab w:val="clear" w:pos="1776"/>
          <w:tab w:val="left" w:pos="851"/>
        </w:tabs>
        <w:ind w:left="851" w:hanging="425"/>
        <w:rPr>
          <w:rFonts w:cs="Arial"/>
          <w:szCs w:val="22"/>
        </w:rPr>
      </w:pPr>
      <w:r>
        <w:rPr>
          <w:rFonts w:cs="Arial"/>
          <w:szCs w:val="22"/>
        </w:rPr>
        <w:t>d</w:t>
      </w:r>
      <w:r w:rsidRPr="00B94E0B">
        <w:rPr>
          <w:rFonts w:cs="Arial"/>
          <w:szCs w:val="22"/>
        </w:rPr>
        <w:t>ie Fähigkeit</w:t>
      </w:r>
      <w:r w:rsidR="007A57B2">
        <w:rPr>
          <w:rFonts w:cs="Arial"/>
          <w:szCs w:val="22"/>
        </w:rPr>
        <w:t>,</w:t>
      </w:r>
      <w:r w:rsidRPr="00B94E0B">
        <w:rPr>
          <w:rFonts w:cs="Arial"/>
          <w:szCs w:val="22"/>
        </w:rPr>
        <w:t xml:space="preserve"> innovativ zu sein – Innovationsfähigkeit darf nicht nur eine Angelegenheit der Spitzen-Mittelständler (Hidden-Champions) sein, sondern ist Überlebensvor</w:t>
      </w:r>
      <w:r w:rsidR="00C1502A">
        <w:rPr>
          <w:rFonts w:cs="Arial"/>
          <w:szCs w:val="22"/>
        </w:rPr>
        <w:softHyphen/>
      </w:r>
      <w:r w:rsidRPr="00B94E0B">
        <w:rPr>
          <w:rFonts w:cs="Arial"/>
          <w:szCs w:val="22"/>
        </w:rPr>
        <w:t>aus</w:t>
      </w:r>
      <w:r w:rsidR="00C1502A">
        <w:rPr>
          <w:rFonts w:cs="Arial"/>
          <w:szCs w:val="22"/>
        </w:rPr>
        <w:softHyphen/>
      </w:r>
      <w:r w:rsidRPr="00B94E0B">
        <w:rPr>
          <w:rFonts w:cs="Arial"/>
          <w:szCs w:val="22"/>
        </w:rPr>
        <w:t>setzung für alle. Innovationen entstehen nicht durch Zufall, sondern durch klare Stra</w:t>
      </w:r>
      <w:r w:rsidR="00C1502A">
        <w:rPr>
          <w:rFonts w:cs="Arial"/>
          <w:szCs w:val="22"/>
        </w:rPr>
        <w:softHyphen/>
      </w:r>
      <w:r w:rsidRPr="00B94E0B">
        <w:rPr>
          <w:rFonts w:cs="Arial"/>
          <w:szCs w:val="22"/>
        </w:rPr>
        <w:t>tegien und gezielte Planung.</w:t>
      </w:r>
    </w:p>
    <w:p w14:paraId="314E9C86" w14:textId="77777777" w:rsidR="00245449" w:rsidRDefault="00245449" w:rsidP="008C6098">
      <w:pPr>
        <w:tabs>
          <w:tab w:val="left" w:pos="851"/>
          <w:tab w:val="num" w:pos="1418"/>
        </w:tabs>
        <w:rPr>
          <w:rFonts w:cs="Arial"/>
          <w:szCs w:val="22"/>
        </w:rPr>
      </w:pPr>
    </w:p>
    <w:p w14:paraId="2FD79E31" w14:textId="2306BB54" w:rsidR="006167C1" w:rsidRDefault="006167C1" w:rsidP="008C6098">
      <w:pPr>
        <w:tabs>
          <w:tab w:val="left" w:pos="851"/>
          <w:tab w:val="num" w:pos="1418"/>
        </w:tabs>
        <w:rPr>
          <w:rFonts w:cs="Arial"/>
          <w:szCs w:val="22"/>
        </w:rPr>
      </w:pPr>
      <w:r w:rsidRPr="007A57B2">
        <w:rPr>
          <w:rFonts w:cs="Arial"/>
          <w:szCs w:val="22"/>
        </w:rPr>
        <w:t>Ein entscheidender Ansatz zur Lösung dieser Probleme besteht in einem systematischen Ma</w:t>
      </w:r>
      <w:r w:rsidR="00C1502A">
        <w:rPr>
          <w:rFonts w:cs="Arial"/>
          <w:szCs w:val="22"/>
        </w:rPr>
        <w:softHyphen/>
      </w:r>
      <w:r w:rsidRPr="007A57B2">
        <w:rPr>
          <w:rFonts w:cs="Arial"/>
          <w:szCs w:val="22"/>
        </w:rPr>
        <w:t>na</w:t>
      </w:r>
      <w:r w:rsidR="00C1502A">
        <w:rPr>
          <w:rFonts w:cs="Arial"/>
          <w:szCs w:val="22"/>
        </w:rPr>
        <w:softHyphen/>
      </w:r>
      <w:r w:rsidR="00C1502A">
        <w:rPr>
          <w:rFonts w:cs="Arial"/>
          <w:szCs w:val="22"/>
        </w:rPr>
        <w:softHyphen/>
      </w:r>
      <w:r w:rsidRPr="007A57B2">
        <w:rPr>
          <w:rFonts w:cs="Arial"/>
          <w:szCs w:val="22"/>
        </w:rPr>
        <w:t>gement, das alle betrieblichen Ressourcen optimiert und aktiviert, sowie in der Bindung und Aktivierung von guten Beschäftigten. Das zeigen die Beispiele guter und erfolgreicher Un</w:t>
      </w:r>
      <w:r w:rsidR="00C1502A">
        <w:rPr>
          <w:rFonts w:cs="Arial"/>
          <w:szCs w:val="22"/>
        </w:rPr>
        <w:softHyphen/>
      </w:r>
      <w:r w:rsidRPr="007A57B2">
        <w:rPr>
          <w:rFonts w:cs="Arial"/>
          <w:szCs w:val="22"/>
        </w:rPr>
        <w:t>ternehmen.</w:t>
      </w:r>
    </w:p>
    <w:p w14:paraId="7DDC8BA6" w14:textId="77777777" w:rsidR="007A57B2" w:rsidRDefault="007A57B2" w:rsidP="008C6098">
      <w:pPr>
        <w:tabs>
          <w:tab w:val="left" w:pos="851"/>
          <w:tab w:val="num" w:pos="1418"/>
        </w:tabs>
        <w:rPr>
          <w:rFonts w:cs="Arial"/>
          <w:szCs w:val="22"/>
        </w:rPr>
      </w:pPr>
    </w:p>
    <w:p w14:paraId="10E654F2" w14:textId="77777777" w:rsidR="007A57B2" w:rsidRDefault="007A57B2" w:rsidP="008C6098">
      <w:pPr>
        <w:tabs>
          <w:tab w:val="num" w:pos="426"/>
        </w:tabs>
        <w:rPr>
          <w:rFonts w:cs="Arial"/>
          <w:b/>
          <w:szCs w:val="22"/>
          <w:u w:val="single"/>
        </w:rPr>
      </w:pPr>
      <w:r w:rsidRPr="007A57B2">
        <w:rPr>
          <w:rFonts w:cs="Arial"/>
          <w:b/>
          <w:szCs w:val="22"/>
          <w:u w:val="single"/>
        </w:rPr>
        <w:t>Ziele der Offensive</w:t>
      </w:r>
    </w:p>
    <w:p w14:paraId="6F558248" w14:textId="77777777" w:rsidR="00990A8A" w:rsidRPr="007A57B2" w:rsidRDefault="00990A8A" w:rsidP="008C6098">
      <w:pPr>
        <w:tabs>
          <w:tab w:val="num" w:pos="426"/>
        </w:tabs>
        <w:rPr>
          <w:rFonts w:cs="Arial"/>
          <w:szCs w:val="22"/>
        </w:rPr>
      </w:pPr>
    </w:p>
    <w:p w14:paraId="3E73F11A" w14:textId="77777777" w:rsidR="007A57B2" w:rsidRPr="00EA5AB4" w:rsidRDefault="007A57B2" w:rsidP="008C6098">
      <w:pPr>
        <w:pStyle w:val="Listenabsatz"/>
        <w:numPr>
          <w:ilvl w:val="0"/>
          <w:numId w:val="11"/>
        </w:numPr>
        <w:tabs>
          <w:tab w:val="clear" w:pos="1776"/>
          <w:tab w:val="num" w:pos="426"/>
        </w:tabs>
        <w:spacing w:line="360" w:lineRule="auto"/>
        <w:ind w:left="426" w:hanging="426"/>
        <w:jc w:val="both"/>
        <w:rPr>
          <w:rFonts w:ascii="Arial" w:hAnsi="Arial" w:cs="Arial"/>
          <w:sz w:val="22"/>
          <w:szCs w:val="22"/>
        </w:rPr>
      </w:pPr>
      <w:r w:rsidRPr="00EA5AB4">
        <w:rPr>
          <w:rFonts w:ascii="Arial" w:hAnsi="Arial" w:cs="Arial"/>
          <w:sz w:val="22"/>
          <w:szCs w:val="22"/>
        </w:rPr>
        <w:t>sind, das Qualitätsdenken und die Handlungskompetenzen für KMU zu verbessern, den Unternehmen Möglichkeiten aufzuzeigen, sich auf den Wandel der Arbeit einzustellen sowie Arbeitsplätze im Mittelstand zu sichern. Um dies konkret zu erreichen</w:t>
      </w:r>
      <w:r>
        <w:rPr>
          <w:rFonts w:ascii="Arial" w:hAnsi="Arial" w:cs="Arial"/>
          <w:sz w:val="22"/>
          <w:szCs w:val="22"/>
        </w:rPr>
        <w:t>,</w:t>
      </w:r>
      <w:r w:rsidRPr="00EA5AB4">
        <w:rPr>
          <w:rFonts w:ascii="Arial" w:hAnsi="Arial" w:cs="Arial"/>
          <w:sz w:val="22"/>
          <w:szCs w:val="22"/>
        </w:rPr>
        <w:t xml:space="preserve"> wurde</w:t>
      </w:r>
      <w:r>
        <w:rPr>
          <w:rFonts w:ascii="Arial" w:hAnsi="Arial" w:cs="Arial"/>
          <w:sz w:val="22"/>
          <w:szCs w:val="22"/>
        </w:rPr>
        <w:t>n</w:t>
      </w:r>
      <w:r w:rsidRPr="00EA5AB4">
        <w:rPr>
          <w:rFonts w:ascii="Arial" w:hAnsi="Arial" w:cs="Arial"/>
          <w:sz w:val="22"/>
          <w:szCs w:val="22"/>
        </w:rPr>
        <w:t xml:space="preserve"> das Leitbild und der Check „Guter Mittelstand: Erfolg ist kein Zufall“ als gemeinsamer Qualitätsstandard und als Referenzinstrument entwickelt.</w:t>
      </w:r>
    </w:p>
    <w:p w14:paraId="00F5507C" w14:textId="77777777" w:rsidR="007A57B2" w:rsidRPr="00EA5AB4" w:rsidRDefault="007A57B2" w:rsidP="008C6098">
      <w:pPr>
        <w:pStyle w:val="Listenabsatz"/>
        <w:numPr>
          <w:ilvl w:val="0"/>
          <w:numId w:val="11"/>
        </w:numPr>
        <w:tabs>
          <w:tab w:val="clear" w:pos="1776"/>
          <w:tab w:val="num" w:pos="426"/>
        </w:tabs>
        <w:spacing w:line="360" w:lineRule="auto"/>
        <w:ind w:left="426" w:hanging="426"/>
        <w:jc w:val="both"/>
        <w:rPr>
          <w:rFonts w:ascii="Arial" w:hAnsi="Arial" w:cs="Arial"/>
          <w:sz w:val="22"/>
          <w:szCs w:val="22"/>
        </w:rPr>
      </w:pPr>
      <w:r w:rsidRPr="00EA5AB4">
        <w:rPr>
          <w:rFonts w:ascii="Arial" w:hAnsi="Arial" w:cs="Arial"/>
          <w:sz w:val="22"/>
          <w:szCs w:val="22"/>
        </w:rPr>
        <w:t>Der Check „Guter Mittelstand: Erfolg ist kein Zufall“ ist seit Mai 2012 als INQA-Unternehmens</w:t>
      </w:r>
      <w:r>
        <w:rPr>
          <w:rFonts w:ascii="Arial" w:hAnsi="Arial" w:cs="Arial"/>
          <w:sz w:val="22"/>
          <w:szCs w:val="22"/>
        </w:rPr>
        <w:t>c</w:t>
      </w:r>
      <w:r w:rsidRPr="00EA5AB4">
        <w:rPr>
          <w:rFonts w:ascii="Arial" w:hAnsi="Arial" w:cs="Arial"/>
          <w:sz w:val="22"/>
          <w:szCs w:val="22"/>
        </w:rPr>
        <w:t xml:space="preserve">heck „Guter Mittelstand“ von der Gesamtinitiative „Neue Qualität der Arbeit“ des Bundesministeriums für Arbeit und Soziales (BMAS) als gemeinsames niederschwelliges Einstiegsinstrument </w:t>
      </w:r>
      <w:r w:rsidR="00975256">
        <w:rPr>
          <w:rFonts w:ascii="Arial" w:hAnsi="Arial" w:cs="Arial"/>
          <w:sz w:val="22"/>
          <w:szCs w:val="22"/>
        </w:rPr>
        <w:t xml:space="preserve">entwickelt worden. Es kann </w:t>
      </w:r>
      <w:r w:rsidRPr="00EA5AB4">
        <w:rPr>
          <w:rFonts w:ascii="Arial" w:hAnsi="Arial" w:cs="Arial"/>
          <w:sz w:val="22"/>
          <w:szCs w:val="22"/>
        </w:rPr>
        <w:t>zu einem Potenzialcheck genutzt</w:t>
      </w:r>
      <w:r w:rsidR="00975256">
        <w:rPr>
          <w:rFonts w:ascii="Arial" w:hAnsi="Arial" w:cs="Arial"/>
          <w:sz w:val="22"/>
          <w:szCs w:val="22"/>
        </w:rPr>
        <w:t xml:space="preserve"> werden.</w:t>
      </w:r>
    </w:p>
    <w:p w14:paraId="5E1D56F3" w14:textId="77777777" w:rsidR="007A57B2" w:rsidRDefault="007A57B2" w:rsidP="008C6098">
      <w:pPr>
        <w:ind w:left="426" w:hanging="426"/>
        <w:rPr>
          <w:rFonts w:cs="Arial"/>
          <w:szCs w:val="22"/>
        </w:rPr>
      </w:pPr>
    </w:p>
    <w:p w14:paraId="269D8112" w14:textId="77777777" w:rsidR="007A57B2" w:rsidRDefault="007A57B2" w:rsidP="008C6098">
      <w:pPr>
        <w:rPr>
          <w:rFonts w:cs="Arial"/>
          <w:szCs w:val="22"/>
        </w:rPr>
      </w:pPr>
      <w:r>
        <w:rPr>
          <w:rFonts w:cs="Arial"/>
          <w:szCs w:val="22"/>
        </w:rPr>
        <w:t xml:space="preserve">Im Seminar sollten die Ausgangsbedingungen für den Check erläutert werden. </w:t>
      </w:r>
      <w:r w:rsidRPr="00B94E0B">
        <w:rPr>
          <w:rFonts w:cs="Arial"/>
          <w:szCs w:val="22"/>
        </w:rPr>
        <w:t xml:space="preserve">Insgesamt </w:t>
      </w:r>
      <w:r w:rsidR="00975256">
        <w:rPr>
          <w:rFonts w:cs="Arial"/>
          <w:szCs w:val="22"/>
        </w:rPr>
        <w:t>ermöglicht</w:t>
      </w:r>
      <w:r>
        <w:rPr>
          <w:rFonts w:cs="Arial"/>
          <w:szCs w:val="22"/>
        </w:rPr>
        <w:t xml:space="preserve"> der Unternehmenscheck insbesondere eine Potenzialanalyse (SWOT-Analyse) im Unternehmen</w:t>
      </w:r>
      <w:r w:rsidRPr="00B94E0B">
        <w:rPr>
          <w:rFonts w:cs="Arial"/>
          <w:szCs w:val="22"/>
        </w:rPr>
        <w:t>.</w:t>
      </w:r>
    </w:p>
    <w:p w14:paraId="036D57D9" w14:textId="77777777" w:rsidR="007A57B2" w:rsidRDefault="007A57B2" w:rsidP="008C6098">
      <w:pPr>
        <w:rPr>
          <w:rFonts w:cs="Arial"/>
          <w:szCs w:val="22"/>
        </w:rPr>
      </w:pPr>
    </w:p>
    <w:p w14:paraId="3692BBCA" w14:textId="77777777" w:rsidR="008F4798" w:rsidRDefault="008F4798" w:rsidP="008C6098">
      <w:pPr>
        <w:rPr>
          <w:rFonts w:cs="Arial"/>
          <w:szCs w:val="22"/>
        </w:rPr>
      </w:pPr>
    </w:p>
    <w:p w14:paraId="14CFDE2D" w14:textId="77777777" w:rsidR="007A57B2" w:rsidRPr="007A57B2" w:rsidRDefault="00990A8A" w:rsidP="008C6098">
      <w:pPr>
        <w:spacing w:line="240" w:lineRule="auto"/>
        <w:rPr>
          <w:rFonts w:cs="Arial"/>
          <w:szCs w:val="22"/>
        </w:rPr>
      </w:pPr>
      <w:r>
        <w:rPr>
          <w:rFonts w:cs="Arial"/>
          <w:szCs w:val="22"/>
        </w:rPr>
        <w:t>3</w:t>
      </w:r>
      <w:r w:rsidR="007A57B2" w:rsidRPr="007A57B2">
        <w:rPr>
          <w:rFonts w:cs="Arial"/>
          <w:szCs w:val="22"/>
        </w:rPr>
        <w:t xml:space="preserve">.2. </w:t>
      </w:r>
      <w:r w:rsidR="007A57B2" w:rsidRPr="007A57B2">
        <w:rPr>
          <w:rFonts w:cs="Arial"/>
          <w:szCs w:val="22"/>
          <w:u w:val="single"/>
        </w:rPr>
        <w:t>Erläuterung des Ablaufs des Seminars</w:t>
      </w:r>
    </w:p>
    <w:p w14:paraId="058B1C9F" w14:textId="77777777" w:rsidR="007A57B2" w:rsidRDefault="007A57B2" w:rsidP="008C6098">
      <w:pPr>
        <w:rPr>
          <w:rFonts w:cs="Arial"/>
          <w:szCs w:val="22"/>
        </w:rPr>
      </w:pPr>
    </w:p>
    <w:p w14:paraId="4607F0D1" w14:textId="684E6F9A" w:rsidR="00C90218" w:rsidRDefault="007A57B2" w:rsidP="008C6098">
      <w:pPr>
        <w:rPr>
          <w:rFonts w:cs="Arial"/>
          <w:szCs w:val="22"/>
        </w:rPr>
      </w:pPr>
      <w:r w:rsidRPr="00B94E0B">
        <w:rPr>
          <w:rFonts w:cs="Arial"/>
          <w:szCs w:val="22"/>
        </w:rPr>
        <w:t xml:space="preserve">Den </w:t>
      </w:r>
      <w:r>
        <w:rPr>
          <w:rFonts w:cs="Arial"/>
          <w:szCs w:val="22"/>
        </w:rPr>
        <w:t>Teilnehmern</w:t>
      </w:r>
      <w:r w:rsidRPr="00B94E0B">
        <w:rPr>
          <w:rFonts w:cs="Arial"/>
          <w:szCs w:val="22"/>
        </w:rPr>
        <w:t xml:space="preserve"> erklären, wie d</w:t>
      </w:r>
      <w:r>
        <w:rPr>
          <w:rFonts w:cs="Arial"/>
          <w:szCs w:val="22"/>
        </w:rPr>
        <w:t>as</w:t>
      </w:r>
      <w:r w:rsidRPr="00B94E0B">
        <w:rPr>
          <w:rFonts w:cs="Arial"/>
          <w:szCs w:val="22"/>
        </w:rPr>
        <w:t xml:space="preserve"> </w:t>
      </w:r>
      <w:r>
        <w:rPr>
          <w:rFonts w:cs="Arial"/>
          <w:szCs w:val="22"/>
        </w:rPr>
        <w:t>Seminar</w:t>
      </w:r>
      <w:r w:rsidRPr="00B94E0B">
        <w:rPr>
          <w:rFonts w:cs="Arial"/>
          <w:szCs w:val="22"/>
        </w:rPr>
        <w:t xml:space="preserve"> abläuft</w:t>
      </w:r>
      <w:r>
        <w:rPr>
          <w:rFonts w:cs="Arial"/>
          <w:szCs w:val="22"/>
        </w:rPr>
        <w:t xml:space="preserve">. Darüber hinaus das weitere Prozedere zur Qualifikation als Berater Offensive Mittelstand erläutern. Hier sollte insbesondere erläutert werden, </w:t>
      </w:r>
      <w:r w:rsidRPr="00B94E0B">
        <w:rPr>
          <w:rFonts w:cs="Arial"/>
          <w:szCs w:val="22"/>
        </w:rPr>
        <w:t>welche Bedingungen mit der Autorisierung und der Urkunde verbunden sind</w:t>
      </w:r>
      <w:r>
        <w:rPr>
          <w:rFonts w:cs="Arial"/>
          <w:szCs w:val="22"/>
        </w:rPr>
        <w:t>, z.</w:t>
      </w:r>
      <w:r w:rsidR="00B54241">
        <w:rPr>
          <w:rFonts w:cs="Arial"/>
          <w:szCs w:val="22"/>
        </w:rPr>
        <w:t> </w:t>
      </w:r>
      <w:r>
        <w:rPr>
          <w:rFonts w:cs="Arial"/>
          <w:szCs w:val="22"/>
        </w:rPr>
        <w:t>B. die zweijährige Lauf</w:t>
      </w:r>
      <w:r w:rsidR="00BD1A05">
        <w:rPr>
          <w:rFonts w:cs="Arial"/>
          <w:szCs w:val="22"/>
        </w:rPr>
        <w:t>zeit</w:t>
      </w:r>
      <w:r>
        <w:rPr>
          <w:rFonts w:cs="Arial"/>
          <w:szCs w:val="22"/>
        </w:rPr>
        <w:t xml:space="preserve">, nach der </w:t>
      </w:r>
      <w:r w:rsidR="00B35AE6" w:rsidRPr="00BE578D">
        <w:rPr>
          <w:rFonts w:cs="Arial"/>
          <w:szCs w:val="22"/>
        </w:rPr>
        <w:t>der Besuch eines Erfahrungsaustausches</w:t>
      </w:r>
      <w:r w:rsidRPr="00BE578D">
        <w:rPr>
          <w:rFonts w:cs="Arial"/>
          <w:szCs w:val="22"/>
        </w:rPr>
        <w:t xml:space="preserve"> </w:t>
      </w:r>
      <w:r>
        <w:rPr>
          <w:rFonts w:cs="Arial"/>
          <w:szCs w:val="22"/>
        </w:rPr>
        <w:t>erforderlich wird</w:t>
      </w:r>
      <w:r w:rsidR="008C1A41">
        <w:rPr>
          <w:rFonts w:cs="Arial"/>
          <w:szCs w:val="22"/>
        </w:rPr>
        <w:t>, um weiter Berater Offensive Mittelstand bleiben zu können.</w:t>
      </w:r>
      <w:r>
        <w:rPr>
          <w:rFonts w:cs="Arial"/>
          <w:szCs w:val="22"/>
        </w:rPr>
        <w:t>.</w:t>
      </w:r>
    </w:p>
    <w:p w14:paraId="57A8818B" w14:textId="77777777" w:rsidR="00245449" w:rsidRDefault="00245449" w:rsidP="008C6098">
      <w:pPr>
        <w:rPr>
          <w:rFonts w:cs="Arial"/>
          <w:szCs w:val="22"/>
        </w:rPr>
      </w:pPr>
    </w:p>
    <w:p w14:paraId="767E97B2" w14:textId="77777777" w:rsidR="00FA1361" w:rsidRDefault="00990A8A" w:rsidP="008C6098">
      <w:pPr>
        <w:spacing w:line="240" w:lineRule="auto"/>
        <w:ind w:left="426" w:hanging="426"/>
        <w:rPr>
          <w:rFonts w:cs="Arial"/>
          <w:b/>
          <w:szCs w:val="22"/>
        </w:rPr>
      </w:pPr>
      <w:r>
        <w:rPr>
          <w:rFonts w:cs="Arial"/>
          <w:b/>
          <w:szCs w:val="22"/>
        </w:rPr>
        <w:t>4</w:t>
      </w:r>
      <w:r w:rsidR="007A57B2" w:rsidRPr="00B6354B">
        <w:rPr>
          <w:rFonts w:cs="Arial"/>
          <w:b/>
          <w:szCs w:val="22"/>
        </w:rPr>
        <w:t>.</w:t>
      </w:r>
      <w:r w:rsidR="00FA1361">
        <w:rPr>
          <w:rFonts w:cs="Arial"/>
          <w:b/>
          <w:szCs w:val="22"/>
        </w:rPr>
        <w:tab/>
      </w:r>
      <w:r w:rsidR="007A57B2" w:rsidRPr="00B6354B">
        <w:rPr>
          <w:rFonts w:cs="Arial"/>
          <w:b/>
          <w:szCs w:val="22"/>
        </w:rPr>
        <w:t>Nach</w:t>
      </w:r>
      <w:r w:rsidR="00975256">
        <w:rPr>
          <w:rFonts w:cs="Arial"/>
          <w:b/>
          <w:szCs w:val="22"/>
        </w:rPr>
        <w:t>bereitung des Seminars</w:t>
      </w:r>
      <w:r w:rsidR="00C66B10">
        <w:rPr>
          <w:rFonts w:cs="Arial"/>
          <w:b/>
          <w:szCs w:val="22"/>
        </w:rPr>
        <w:t xml:space="preserve"> (Informationen für Organisatoren)</w:t>
      </w:r>
    </w:p>
    <w:p w14:paraId="718E7E93" w14:textId="77777777" w:rsidR="00FA1361" w:rsidRDefault="00FA1361" w:rsidP="008C6098">
      <w:pPr>
        <w:rPr>
          <w:rFonts w:cs="Arial"/>
          <w:b/>
          <w:szCs w:val="22"/>
        </w:rPr>
      </w:pPr>
    </w:p>
    <w:p w14:paraId="029AB170" w14:textId="77777777" w:rsidR="007A57B2" w:rsidRPr="002209C6" w:rsidRDefault="007A57B2" w:rsidP="008C6098">
      <w:pPr>
        <w:rPr>
          <w:rFonts w:cs="Arial"/>
          <w:szCs w:val="22"/>
        </w:rPr>
      </w:pPr>
      <w:r w:rsidRPr="002209C6">
        <w:rPr>
          <w:rFonts w:cs="Arial"/>
          <w:szCs w:val="22"/>
        </w:rPr>
        <w:t>Im Rahmen der Nachbereitung des Seminars sind folgende Tätigkeiten zu erledigen</w:t>
      </w:r>
      <w:r w:rsidR="00990A8A">
        <w:rPr>
          <w:rFonts w:cs="Arial"/>
          <w:szCs w:val="22"/>
        </w:rPr>
        <w:t>:</w:t>
      </w:r>
    </w:p>
    <w:p w14:paraId="0395B5B0" w14:textId="77777777" w:rsidR="00FA1361" w:rsidRDefault="00FA1361" w:rsidP="008C6098">
      <w:pPr>
        <w:rPr>
          <w:rFonts w:cs="Arial"/>
          <w:szCs w:val="22"/>
        </w:rPr>
      </w:pPr>
    </w:p>
    <w:p w14:paraId="2167C38F" w14:textId="77777777" w:rsidR="007A57B2" w:rsidRPr="002209C6" w:rsidRDefault="008C6098" w:rsidP="008C6098">
      <w:pPr>
        <w:rPr>
          <w:rFonts w:cs="Arial"/>
          <w:szCs w:val="22"/>
        </w:rPr>
      </w:pPr>
      <w:r w:rsidRPr="002209C6">
        <w:rPr>
          <w:rFonts w:cs="Arial"/>
          <w:szCs w:val="22"/>
        </w:rPr>
        <w:t>Senden Sie die Teilnehmerliste</w:t>
      </w:r>
      <w:r>
        <w:rPr>
          <w:rFonts w:cs="Arial"/>
          <w:szCs w:val="22"/>
        </w:rPr>
        <w:t>n</w:t>
      </w:r>
      <w:r w:rsidRPr="002209C6">
        <w:rPr>
          <w:rFonts w:cs="Arial"/>
          <w:szCs w:val="22"/>
        </w:rPr>
        <w:t>, die Beraterkompetenzlisten und die Evaluationsbögen an:</w:t>
      </w:r>
    </w:p>
    <w:p w14:paraId="24C60C46" w14:textId="77777777" w:rsidR="00FA1361" w:rsidRDefault="00FA1361" w:rsidP="008C6098">
      <w:pPr>
        <w:rPr>
          <w:rFonts w:cs="Arial"/>
          <w:szCs w:val="22"/>
        </w:rPr>
      </w:pPr>
    </w:p>
    <w:p w14:paraId="5CD1A106" w14:textId="77777777" w:rsidR="007A57B2" w:rsidRPr="002209C6" w:rsidRDefault="007A57B2" w:rsidP="008C6098">
      <w:pPr>
        <w:rPr>
          <w:rFonts w:cs="Arial"/>
          <w:szCs w:val="22"/>
        </w:rPr>
      </w:pPr>
      <w:r w:rsidRPr="002209C6">
        <w:rPr>
          <w:rFonts w:cs="Arial"/>
          <w:szCs w:val="22"/>
        </w:rPr>
        <w:t>Fachhochschule des Mittelstandes</w:t>
      </w:r>
    </w:p>
    <w:p w14:paraId="711B3F3A" w14:textId="77777777" w:rsidR="007A57B2" w:rsidRPr="002209C6" w:rsidRDefault="007A57B2" w:rsidP="008C6098">
      <w:pPr>
        <w:rPr>
          <w:rFonts w:cs="Arial"/>
          <w:szCs w:val="22"/>
        </w:rPr>
      </w:pPr>
      <w:r w:rsidRPr="002209C6">
        <w:rPr>
          <w:rFonts w:cs="Arial"/>
          <w:szCs w:val="22"/>
        </w:rPr>
        <w:t>Herrn Christian Wilken</w:t>
      </w:r>
    </w:p>
    <w:p w14:paraId="3D5586B6" w14:textId="77777777" w:rsidR="007A57B2" w:rsidRPr="002209C6" w:rsidRDefault="007A57B2" w:rsidP="008C6098">
      <w:pPr>
        <w:rPr>
          <w:rFonts w:cs="Arial"/>
          <w:szCs w:val="22"/>
        </w:rPr>
      </w:pPr>
      <w:r w:rsidRPr="002209C6">
        <w:rPr>
          <w:rFonts w:cs="Arial"/>
          <w:szCs w:val="22"/>
        </w:rPr>
        <w:t>Ravensberger Straße 10 G</w:t>
      </w:r>
    </w:p>
    <w:p w14:paraId="151DCAAA" w14:textId="77777777" w:rsidR="007A57B2" w:rsidRPr="002209C6" w:rsidRDefault="007A57B2" w:rsidP="008C6098">
      <w:pPr>
        <w:rPr>
          <w:rFonts w:cs="Arial"/>
          <w:szCs w:val="22"/>
        </w:rPr>
      </w:pPr>
      <w:r w:rsidRPr="002209C6">
        <w:rPr>
          <w:rFonts w:cs="Arial"/>
          <w:szCs w:val="22"/>
        </w:rPr>
        <w:t>33602 Bielefeld</w:t>
      </w:r>
    </w:p>
    <w:p w14:paraId="32F4875E" w14:textId="77777777" w:rsidR="007A57B2" w:rsidRPr="002209C6" w:rsidRDefault="007A57B2" w:rsidP="008C6098">
      <w:pPr>
        <w:rPr>
          <w:rFonts w:cs="Arial"/>
          <w:szCs w:val="22"/>
        </w:rPr>
      </w:pPr>
      <w:r w:rsidRPr="002209C6">
        <w:rPr>
          <w:rFonts w:cs="Arial"/>
          <w:szCs w:val="22"/>
        </w:rPr>
        <w:t>E-Mail: wilken@fh-mittelstand.de</w:t>
      </w:r>
    </w:p>
    <w:p w14:paraId="69F9F00C" w14:textId="77777777" w:rsidR="007A57B2" w:rsidRDefault="007A57B2" w:rsidP="008C6098">
      <w:pPr>
        <w:rPr>
          <w:rFonts w:cs="Arial"/>
          <w:szCs w:val="22"/>
        </w:rPr>
      </w:pPr>
      <w:r w:rsidRPr="002209C6">
        <w:rPr>
          <w:rFonts w:cs="Arial"/>
          <w:szCs w:val="22"/>
        </w:rPr>
        <w:t>Tel.: 0521-96655124.</w:t>
      </w:r>
    </w:p>
    <w:p w14:paraId="347AE077" w14:textId="77777777" w:rsidR="00FA1361" w:rsidRPr="006B5675" w:rsidRDefault="00FA1361" w:rsidP="008C6098">
      <w:pPr>
        <w:rPr>
          <w:rFonts w:cs="Arial"/>
          <w:szCs w:val="22"/>
        </w:rPr>
      </w:pPr>
    </w:p>
    <w:p w14:paraId="6902027B" w14:textId="77777777" w:rsidR="007A57B2" w:rsidRPr="006B5675" w:rsidRDefault="007A57B2" w:rsidP="008C6098">
      <w:pPr>
        <w:rPr>
          <w:rFonts w:cs="Arial"/>
          <w:szCs w:val="22"/>
        </w:rPr>
      </w:pPr>
      <w:r w:rsidRPr="006B5675">
        <w:rPr>
          <w:rFonts w:cs="Arial"/>
          <w:szCs w:val="22"/>
        </w:rPr>
        <w:t>Herr Wilken ist darüber hinaus der Ansprechpartner für alle organisatorischen Fragen zur Offensive Mittelstand sowie auch zur Webseite. Er wird auch dafür sorgen, dass die Seminarteilnehmer in die Liste der Offensive Mittelstand Berater aufgenommen werden.</w:t>
      </w:r>
    </w:p>
    <w:p w14:paraId="0D260CF1" w14:textId="77777777" w:rsidR="007A57B2" w:rsidRPr="006B5675" w:rsidRDefault="007A57B2" w:rsidP="008C6098">
      <w:pPr>
        <w:rPr>
          <w:rFonts w:cs="Arial"/>
          <w:szCs w:val="22"/>
        </w:rPr>
      </w:pPr>
    </w:p>
    <w:p w14:paraId="2106CC3A" w14:textId="330116B2" w:rsidR="000821EB" w:rsidRPr="00C01630" w:rsidRDefault="00472883" w:rsidP="008C6098">
      <w:pPr>
        <w:rPr>
          <w:rFonts w:cs="Arial"/>
          <w:szCs w:val="22"/>
        </w:rPr>
      </w:pPr>
      <w:r w:rsidRPr="00C01630">
        <w:rPr>
          <w:rFonts w:cs="Arial"/>
          <w:szCs w:val="22"/>
        </w:rPr>
        <w:t>Darüber hinaus hat es sich bewährt</w:t>
      </w:r>
      <w:r w:rsidR="00AA27C0">
        <w:rPr>
          <w:rFonts w:cs="Arial"/>
          <w:szCs w:val="22"/>
        </w:rPr>
        <w:t xml:space="preserve"> und soll hiermit als guter Weg nahe gelegt werden</w:t>
      </w:r>
      <w:r w:rsidRPr="00C01630">
        <w:rPr>
          <w:rFonts w:cs="Arial"/>
          <w:szCs w:val="22"/>
        </w:rPr>
        <w:t xml:space="preserve">, den Teilnehmern im Anschluss an das Seminar </w:t>
      </w:r>
      <w:r w:rsidR="000821EB" w:rsidRPr="00C01630">
        <w:rPr>
          <w:rFonts w:cs="Arial"/>
          <w:szCs w:val="22"/>
        </w:rPr>
        <w:t xml:space="preserve">mit einer </w:t>
      </w:r>
      <w:r w:rsidR="00AA27C0">
        <w:rPr>
          <w:rFonts w:cs="Arial"/>
          <w:szCs w:val="22"/>
        </w:rPr>
        <w:t>E-Mail des Veranstalters</w:t>
      </w:r>
      <w:r w:rsidR="000821EB" w:rsidRPr="00C01630">
        <w:rPr>
          <w:rFonts w:cs="Arial"/>
          <w:szCs w:val="22"/>
        </w:rPr>
        <w:t xml:space="preserve"> nochmals die wichtigsten Informationen zukommen zu lassen:</w:t>
      </w:r>
    </w:p>
    <w:p w14:paraId="54A87D97" w14:textId="77777777" w:rsidR="000821EB" w:rsidRPr="00C01630" w:rsidRDefault="000821EB" w:rsidP="008C6098">
      <w:pPr>
        <w:rPr>
          <w:rFonts w:cs="Arial"/>
          <w:szCs w:val="22"/>
        </w:rPr>
      </w:pPr>
    </w:p>
    <w:p w14:paraId="142DA364" w14:textId="378F3D52" w:rsidR="00780FA0" w:rsidRPr="00C01630" w:rsidRDefault="00780FA0" w:rsidP="00C01630">
      <w:pPr>
        <w:pStyle w:val="Listenabsatz"/>
        <w:numPr>
          <w:ilvl w:val="0"/>
          <w:numId w:val="23"/>
        </w:numPr>
        <w:spacing w:line="360" w:lineRule="auto"/>
        <w:ind w:left="426" w:hanging="426"/>
        <w:rPr>
          <w:rFonts w:ascii="Arial" w:hAnsi="Arial" w:cs="Arial"/>
          <w:sz w:val="22"/>
          <w:szCs w:val="22"/>
        </w:rPr>
      </w:pPr>
      <w:r w:rsidRPr="00C01630">
        <w:rPr>
          <w:rFonts w:ascii="Arial" w:hAnsi="Arial" w:cs="Arial"/>
          <w:sz w:val="22"/>
          <w:szCs w:val="22"/>
        </w:rPr>
        <w:t>Kontaktdaten der Geschäftsstelle der Offensive Mittelstand für Fragen rund um die Offensive Mittelstand</w:t>
      </w:r>
    </w:p>
    <w:p w14:paraId="5B9E7755" w14:textId="401B71FD" w:rsidR="00780FA0" w:rsidRPr="00C01630" w:rsidRDefault="00780FA0" w:rsidP="00C01630">
      <w:pPr>
        <w:pStyle w:val="Listenabsatz"/>
        <w:numPr>
          <w:ilvl w:val="0"/>
          <w:numId w:val="23"/>
        </w:numPr>
        <w:spacing w:line="360" w:lineRule="auto"/>
        <w:ind w:left="426" w:hanging="426"/>
        <w:rPr>
          <w:rFonts w:ascii="Arial" w:hAnsi="Arial" w:cs="Arial"/>
          <w:sz w:val="22"/>
          <w:szCs w:val="22"/>
        </w:rPr>
      </w:pPr>
      <w:r w:rsidRPr="00C01630">
        <w:rPr>
          <w:rFonts w:ascii="Arial" w:hAnsi="Arial" w:cs="Arial"/>
          <w:sz w:val="22"/>
          <w:szCs w:val="22"/>
        </w:rPr>
        <w:t xml:space="preserve">Link zum </w:t>
      </w:r>
      <w:r w:rsidR="008F4798">
        <w:rPr>
          <w:rFonts w:ascii="Arial" w:hAnsi="Arial" w:cs="Arial"/>
          <w:sz w:val="22"/>
          <w:szCs w:val="22"/>
        </w:rPr>
        <w:t>b</w:t>
      </w:r>
      <w:r w:rsidRPr="00C01630">
        <w:rPr>
          <w:rFonts w:ascii="Arial" w:hAnsi="Arial" w:cs="Arial"/>
          <w:sz w:val="22"/>
          <w:szCs w:val="22"/>
        </w:rPr>
        <w:t>etriebswirtschaftlichen Beratungstool (</w:t>
      </w:r>
      <w:hyperlink r:id="rId16" w:history="1">
        <w:r w:rsidRPr="00C01630">
          <w:rPr>
            <w:rStyle w:val="Hyperlink"/>
            <w:rFonts w:ascii="Arial" w:hAnsi="Arial" w:cs="Arial"/>
            <w:sz w:val="22"/>
            <w:szCs w:val="22"/>
          </w:rPr>
          <w:t>www.stb-zusatztool.de</w:t>
        </w:r>
      </w:hyperlink>
      <w:r w:rsidRPr="00C01630">
        <w:rPr>
          <w:rFonts w:ascii="Arial" w:hAnsi="Arial" w:cs="Arial"/>
          <w:sz w:val="22"/>
          <w:szCs w:val="22"/>
        </w:rPr>
        <w:t xml:space="preserve">) sowie das zugehörige Passwort </w:t>
      </w:r>
      <w:r w:rsidR="00ED0FE1">
        <w:rPr>
          <w:rFonts w:ascii="Arial" w:hAnsi="Arial" w:cs="Arial"/>
          <w:sz w:val="22"/>
          <w:szCs w:val="22"/>
        </w:rPr>
        <w:t>(Es lautet derzeit: OM).</w:t>
      </w:r>
    </w:p>
    <w:p w14:paraId="77B96AAA" w14:textId="77777777" w:rsidR="00472883" w:rsidRDefault="00472883" w:rsidP="008C6098">
      <w:pPr>
        <w:rPr>
          <w:rFonts w:cs="Arial"/>
          <w:szCs w:val="22"/>
        </w:rPr>
      </w:pPr>
    </w:p>
    <w:p w14:paraId="493C572D" w14:textId="77777777" w:rsidR="000126F3" w:rsidRDefault="000126F3" w:rsidP="008C6098">
      <w:pPr>
        <w:rPr>
          <w:rFonts w:cs="Arial"/>
          <w:szCs w:val="22"/>
        </w:rPr>
      </w:pPr>
    </w:p>
    <w:p w14:paraId="4BD08939" w14:textId="77777777" w:rsidR="00AA27C0" w:rsidRDefault="00AA27C0" w:rsidP="008C6098">
      <w:pPr>
        <w:rPr>
          <w:rFonts w:cs="Arial"/>
          <w:szCs w:val="22"/>
        </w:rPr>
      </w:pPr>
    </w:p>
    <w:p w14:paraId="07CB2E61" w14:textId="508DD389" w:rsidR="007A57B2" w:rsidRPr="00B94E0B" w:rsidRDefault="00C1529D" w:rsidP="008C6098">
      <w:pPr>
        <w:spacing w:line="240" w:lineRule="auto"/>
        <w:ind w:left="426" w:hanging="426"/>
        <w:rPr>
          <w:rFonts w:cs="Arial"/>
          <w:b/>
          <w:szCs w:val="22"/>
        </w:rPr>
      </w:pPr>
      <w:r>
        <w:rPr>
          <w:rFonts w:cs="Arial"/>
          <w:b/>
          <w:szCs w:val="22"/>
        </w:rPr>
        <w:t>II</w:t>
      </w:r>
      <w:r w:rsidR="007A57B2" w:rsidRPr="00B94E0B">
        <w:rPr>
          <w:rFonts w:cs="Arial"/>
          <w:b/>
          <w:szCs w:val="22"/>
        </w:rPr>
        <w:t>.</w:t>
      </w:r>
      <w:r w:rsidR="00FA1361">
        <w:rPr>
          <w:rFonts w:cs="Arial"/>
          <w:b/>
          <w:szCs w:val="22"/>
        </w:rPr>
        <w:tab/>
      </w:r>
      <w:r w:rsidR="007A57B2" w:rsidRPr="00B94E0B">
        <w:rPr>
          <w:rFonts w:cs="Arial"/>
          <w:b/>
          <w:szCs w:val="22"/>
        </w:rPr>
        <w:t>Der INQA-Unternehmenscheck „Guter Mittelstand“</w:t>
      </w:r>
      <w:r w:rsidR="00AA27C0">
        <w:rPr>
          <w:rFonts w:cs="Arial"/>
          <w:b/>
          <w:szCs w:val="22"/>
        </w:rPr>
        <w:t xml:space="preserve"> (Informationen für Dozenten)</w:t>
      </w:r>
    </w:p>
    <w:p w14:paraId="18BEF4E4" w14:textId="77777777" w:rsidR="00FA1361" w:rsidRDefault="00FA1361" w:rsidP="008C6098">
      <w:pPr>
        <w:rPr>
          <w:rFonts w:cs="Arial"/>
          <w:b/>
          <w:szCs w:val="22"/>
        </w:rPr>
      </w:pPr>
    </w:p>
    <w:p w14:paraId="70C58466" w14:textId="77777777" w:rsidR="007A57B2" w:rsidRPr="00FA1361" w:rsidRDefault="00C1529D" w:rsidP="008C6098">
      <w:pPr>
        <w:spacing w:line="240" w:lineRule="auto"/>
        <w:ind w:left="426" w:hanging="426"/>
        <w:rPr>
          <w:rFonts w:cs="Arial"/>
          <w:szCs w:val="22"/>
        </w:rPr>
      </w:pPr>
      <w:r>
        <w:rPr>
          <w:rFonts w:cs="Arial"/>
          <w:szCs w:val="22"/>
        </w:rPr>
        <w:t>1</w:t>
      </w:r>
      <w:r w:rsidR="007A57B2" w:rsidRPr="00FA1361">
        <w:rPr>
          <w:rFonts w:cs="Arial"/>
          <w:szCs w:val="22"/>
        </w:rPr>
        <w:t>.1</w:t>
      </w:r>
      <w:r w:rsidR="00FA1361" w:rsidRPr="00FA1361">
        <w:rPr>
          <w:rFonts w:cs="Arial"/>
          <w:szCs w:val="22"/>
        </w:rPr>
        <w:tab/>
      </w:r>
      <w:r w:rsidR="007A57B2" w:rsidRPr="00FA1361">
        <w:rPr>
          <w:rFonts w:cs="Arial"/>
          <w:szCs w:val="22"/>
          <w:u w:val="single"/>
        </w:rPr>
        <w:t>Charakter des Checks</w:t>
      </w:r>
    </w:p>
    <w:p w14:paraId="64753863" w14:textId="77777777" w:rsidR="00FA1361" w:rsidRDefault="00FA1361" w:rsidP="008C6098">
      <w:pPr>
        <w:rPr>
          <w:rFonts w:cs="Arial"/>
          <w:szCs w:val="22"/>
        </w:rPr>
      </w:pPr>
    </w:p>
    <w:p w14:paraId="00010735" w14:textId="77777777" w:rsidR="007A57B2" w:rsidRPr="00B94E0B" w:rsidRDefault="007A57B2" w:rsidP="008C6098">
      <w:pPr>
        <w:rPr>
          <w:rFonts w:cs="Arial"/>
          <w:szCs w:val="22"/>
        </w:rPr>
      </w:pPr>
      <w:r w:rsidRPr="00B94E0B">
        <w:rPr>
          <w:rFonts w:cs="Arial"/>
          <w:szCs w:val="22"/>
        </w:rPr>
        <w:t xml:space="preserve">Zu Beginn sollte der </w:t>
      </w:r>
      <w:r w:rsidRPr="00B94E0B">
        <w:rPr>
          <w:rFonts w:cs="Arial"/>
          <w:szCs w:val="22"/>
          <w:u w:val="single"/>
        </w:rPr>
        <w:t>Charakter des Checks</w:t>
      </w:r>
      <w:r w:rsidRPr="00B94E0B">
        <w:rPr>
          <w:rFonts w:cs="Arial"/>
          <w:szCs w:val="22"/>
        </w:rPr>
        <w:t xml:space="preserve"> als eine Potenzial</w:t>
      </w:r>
      <w:r w:rsidR="00FA1361">
        <w:rPr>
          <w:rFonts w:cs="Arial"/>
          <w:szCs w:val="22"/>
        </w:rPr>
        <w:t>a</w:t>
      </w:r>
      <w:r w:rsidRPr="00B94E0B">
        <w:rPr>
          <w:rFonts w:cs="Arial"/>
          <w:szCs w:val="22"/>
        </w:rPr>
        <w:t xml:space="preserve">nalyse </w:t>
      </w:r>
      <w:r>
        <w:rPr>
          <w:rFonts w:cs="Arial"/>
          <w:szCs w:val="22"/>
        </w:rPr>
        <w:t xml:space="preserve">(=SWOT Analyse) </w:t>
      </w:r>
      <w:r w:rsidRPr="00B94E0B">
        <w:rPr>
          <w:rFonts w:cs="Arial"/>
          <w:szCs w:val="22"/>
        </w:rPr>
        <w:t>dargestellt werden. Der Check ermöglicht, die verborgenen Potenziale im Unternehmen kennenzulernen und entsprechende Maßnahmen einzuleiten, um diese Potenziale auszuschöpfen.</w:t>
      </w:r>
    </w:p>
    <w:p w14:paraId="427E3C8B" w14:textId="77777777" w:rsidR="00FA1361" w:rsidRDefault="00FA1361" w:rsidP="008C6098">
      <w:pPr>
        <w:rPr>
          <w:rFonts w:cs="Arial"/>
          <w:b/>
          <w:szCs w:val="22"/>
        </w:rPr>
      </w:pPr>
    </w:p>
    <w:p w14:paraId="7FE5747D" w14:textId="77777777" w:rsidR="007A57B2" w:rsidRPr="00FA1361" w:rsidRDefault="00C1529D" w:rsidP="00245449">
      <w:pPr>
        <w:spacing w:line="240" w:lineRule="auto"/>
        <w:ind w:left="426" w:hanging="426"/>
        <w:rPr>
          <w:rFonts w:cs="Arial"/>
          <w:szCs w:val="22"/>
          <w:u w:val="single"/>
        </w:rPr>
      </w:pPr>
      <w:r>
        <w:rPr>
          <w:rFonts w:cs="Arial"/>
          <w:szCs w:val="22"/>
        </w:rPr>
        <w:t>1</w:t>
      </w:r>
      <w:r w:rsidR="007A57B2" w:rsidRPr="00FA1361">
        <w:rPr>
          <w:rFonts w:cs="Arial"/>
          <w:szCs w:val="22"/>
        </w:rPr>
        <w:t>.2</w:t>
      </w:r>
      <w:r w:rsidR="00FA1361" w:rsidRPr="00FA1361">
        <w:rPr>
          <w:rFonts w:cs="Arial"/>
          <w:szCs w:val="22"/>
        </w:rPr>
        <w:tab/>
      </w:r>
      <w:r w:rsidR="007A57B2" w:rsidRPr="00FA1361">
        <w:rPr>
          <w:rFonts w:cs="Arial"/>
          <w:szCs w:val="22"/>
          <w:u w:val="single"/>
        </w:rPr>
        <w:t>Inhalt des Checks</w:t>
      </w:r>
    </w:p>
    <w:p w14:paraId="20B2DEDE" w14:textId="77777777" w:rsidR="00FA1361" w:rsidRDefault="00FA1361" w:rsidP="008C6098">
      <w:pPr>
        <w:rPr>
          <w:rFonts w:cs="Arial"/>
          <w:szCs w:val="22"/>
        </w:rPr>
      </w:pPr>
    </w:p>
    <w:p w14:paraId="091C9D14" w14:textId="77777777" w:rsidR="007A57B2" w:rsidRDefault="007A57B2" w:rsidP="008C6098">
      <w:pPr>
        <w:rPr>
          <w:rFonts w:cs="Arial"/>
          <w:szCs w:val="22"/>
        </w:rPr>
      </w:pPr>
      <w:r w:rsidRPr="00B94E0B">
        <w:rPr>
          <w:rFonts w:cs="Arial"/>
          <w:szCs w:val="22"/>
        </w:rPr>
        <w:t>In den Check sind unterschiedliche inhaltliche Ansätze vereint wie zum Beispiel</w:t>
      </w:r>
      <w:r>
        <w:rPr>
          <w:rFonts w:cs="Arial"/>
          <w:szCs w:val="22"/>
        </w:rPr>
        <w:t>:</w:t>
      </w:r>
    </w:p>
    <w:p w14:paraId="29C2C51C" w14:textId="77777777" w:rsidR="00FA1361" w:rsidRDefault="00FA1361" w:rsidP="008C6098">
      <w:pPr>
        <w:rPr>
          <w:rFonts w:cs="Arial"/>
          <w:szCs w:val="22"/>
        </w:rPr>
      </w:pPr>
    </w:p>
    <w:p w14:paraId="30108988" w14:textId="77777777" w:rsidR="007A57B2" w:rsidRDefault="007A57B2" w:rsidP="008C6098">
      <w:pPr>
        <w:pStyle w:val="Listenabsatz"/>
        <w:numPr>
          <w:ilvl w:val="0"/>
          <w:numId w:val="19"/>
        </w:numPr>
        <w:spacing w:line="360" w:lineRule="auto"/>
        <w:ind w:left="426" w:hanging="426"/>
        <w:jc w:val="both"/>
        <w:rPr>
          <w:rFonts w:ascii="Arial" w:hAnsi="Arial" w:cs="Arial"/>
          <w:sz w:val="22"/>
          <w:szCs w:val="22"/>
        </w:rPr>
      </w:pPr>
      <w:r w:rsidRPr="001E516A">
        <w:rPr>
          <w:rFonts w:ascii="Arial" w:hAnsi="Arial" w:cs="Arial"/>
          <w:sz w:val="22"/>
          <w:szCs w:val="22"/>
        </w:rPr>
        <w:t>Betriebswirtschaft</w:t>
      </w:r>
    </w:p>
    <w:p w14:paraId="0578EF64" w14:textId="77777777" w:rsidR="007A57B2" w:rsidRDefault="00FA1361" w:rsidP="008C6098">
      <w:pPr>
        <w:pStyle w:val="Listenabsatz"/>
        <w:numPr>
          <w:ilvl w:val="0"/>
          <w:numId w:val="19"/>
        </w:numPr>
        <w:spacing w:line="360" w:lineRule="auto"/>
        <w:ind w:left="426" w:hanging="426"/>
        <w:jc w:val="both"/>
        <w:rPr>
          <w:rFonts w:ascii="Arial" w:hAnsi="Arial" w:cs="Arial"/>
          <w:sz w:val="22"/>
          <w:szCs w:val="22"/>
        </w:rPr>
      </w:pPr>
      <w:r>
        <w:rPr>
          <w:rFonts w:ascii="Arial" w:hAnsi="Arial" w:cs="Arial"/>
          <w:sz w:val="22"/>
          <w:szCs w:val="22"/>
        </w:rPr>
        <w:t>Management</w:t>
      </w:r>
    </w:p>
    <w:p w14:paraId="0B847FA9" w14:textId="77777777" w:rsidR="007A57B2" w:rsidRDefault="00FA1361" w:rsidP="008C6098">
      <w:pPr>
        <w:pStyle w:val="Listenabsatz"/>
        <w:numPr>
          <w:ilvl w:val="0"/>
          <w:numId w:val="19"/>
        </w:numPr>
        <w:spacing w:line="360" w:lineRule="auto"/>
        <w:ind w:left="426" w:hanging="426"/>
        <w:jc w:val="both"/>
        <w:rPr>
          <w:rFonts w:ascii="Arial" w:hAnsi="Arial" w:cs="Arial"/>
          <w:sz w:val="22"/>
          <w:szCs w:val="22"/>
        </w:rPr>
      </w:pPr>
      <w:r>
        <w:rPr>
          <w:rFonts w:ascii="Arial" w:hAnsi="Arial" w:cs="Arial"/>
          <w:sz w:val="22"/>
          <w:szCs w:val="22"/>
        </w:rPr>
        <w:t>Personalführung</w:t>
      </w:r>
    </w:p>
    <w:p w14:paraId="75222FF0" w14:textId="77777777" w:rsidR="007A57B2" w:rsidRDefault="00FA1361" w:rsidP="008C6098">
      <w:pPr>
        <w:pStyle w:val="Listenabsatz"/>
        <w:numPr>
          <w:ilvl w:val="0"/>
          <w:numId w:val="19"/>
        </w:numPr>
        <w:spacing w:line="360" w:lineRule="auto"/>
        <w:ind w:left="426" w:hanging="426"/>
        <w:jc w:val="both"/>
        <w:rPr>
          <w:rFonts w:ascii="Arial" w:hAnsi="Arial" w:cs="Arial"/>
          <w:sz w:val="22"/>
          <w:szCs w:val="22"/>
        </w:rPr>
      </w:pPr>
      <w:r>
        <w:rPr>
          <w:rFonts w:ascii="Arial" w:hAnsi="Arial" w:cs="Arial"/>
          <w:sz w:val="22"/>
          <w:szCs w:val="22"/>
        </w:rPr>
        <w:t>Risikomanagement</w:t>
      </w:r>
    </w:p>
    <w:p w14:paraId="3B95F735" w14:textId="77777777" w:rsidR="007A57B2" w:rsidRDefault="00FA1361" w:rsidP="008C6098">
      <w:pPr>
        <w:pStyle w:val="Listenabsatz"/>
        <w:numPr>
          <w:ilvl w:val="0"/>
          <w:numId w:val="19"/>
        </w:numPr>
        <w:spacing w:line="360" w:lineRule="auto"/>
        <w:ind w:left="426" w:hanging="426"/>
        <w:jc w:val="both"/>
        <w:rPr>
          <w:rFonts w:ascii="Arial" w:hAnsi="Arial" w:cs="Arial"/>
          <w:sz w:val="22"/>
          <w:szCs w:val="22"/>
        </w:rPr>
      </w:pPr>
      <w:r>
        <w:rPr>
          <w:rFonts w:ascii="Arial" w:hAnsi="Arial" w:cs="Arial"/>
          <w:sz w:val="22"/>
          <w:szCs w:val="22"/>
        </w:rPr>
        <w:t>Arbeitsschutz</w:t>
      </w:r>
    </w:p>
    <w:p w14:paraId="016897F6" w14:textId="364DE274" w:rsidR="00A67F1C" w:rsidRDefault="007A57B2" w:rsidP="00A67F1C">
      <w:pPr>
        <w:pStyle w:val="Listenabsatz"/>
        <w:numPr>
          <w:ilvl w:val="0"/>
          <w:numId w:val="19"/>
        </w:numPr>
        <w:spacing w:line="360" w:lineRule="auto"/>
        <w:ind w:left="426" w:hanging="426"/>
        <w:jc w:val="both"/>
        <w:rPr>
          <w:rFonts w:ascii="Arial" w:hAnsi="Arial" w:cs="Arial"/>
          <w:sz w:val="22"/>
          <w:szCs w:val="22"/>
        </w:rPr>
      </w:pPr>
      <w:r w:rsidRPr="00FA1361">
        <w:rPr>
          <w:rFonts w:ascii="Arial" w:hAnsi="Arial" w:cs="Arial"/>
          <w:sz w:val="22"/>
          <w:szCs w:val="22"/>
        </w:rPr>
        <w:t xml:space="preserve">Umgang mit dem demografischen Wandel und </w:t>
      </w:r>
      <w:r w:rsidR="008F4798">
        <w:rPr>
          <w:rFonts w:ascii="Arial" w:hAnsi="Arial" w:cs="Arial"/>
          <w:sz w:val="22"/>
          <w:szCs w:val="22"/>
        </w:rPr>
        <w:t>C</w:t>
      </w:r>
      <w:r w:rsidR="00D65A95" w:rsidRPr="00B82B28">
        <w:rPr>
          <w:rFonts w:ascii="Arial" w:hAnsi="Arial" w:cs="Arial"/>
          <w:sz w:val="22"/>
          <w:szCs w:val="22"/>
        </w:rPr>
        <w:t>o</w:t>
      </w:r>
      <w:r w:rsidR="008F4798">
        <w:rPr>
          <w:rFonts w:ascii="Arial" w:hAnsi="Arial" w:cs="Arial"/>
          <w:sz w:val="22"/>
          <w:szCs w:val="22"/>
        </w:rPr>
        <w:t>r</w:t>
      </w:r>
      <w:r w:rsidR="00D65A95" w:rsidRPr="00B82B28">
        <w:rPr>
          <w:rFonts w:ascii="Arial" w:hAnsi="Arial" w:cs="Arial"/>
          <w:sz w:val="22"/>
          <w:szCs w:val="22"/>
        </w:rPr>
        <w:t>perate</w:t>
      </w:r>
      <w:r w:rsidR="00D65A95">
        <w:rPr>
          <w:rFonts w:ascii="Arial" w:hAnsi="Arial" w:cs="Arial"/>
          <w:sz w:val="22"/>
          <w:szCs w:val="22"/>
        </w:rPr>
        <w:t xml:space="preserve"> </w:t>
      </w:r>
      <w:r w:rsidR="00D65A95" w:rsidRPr="00B82B28">
        <w:rPr>
          <w:rFonts w:ascii="Arial" w:hAnsi="Arial" w:cs="Arial"/>
          <w:sz w:val="22"/>
          <w:szCs w:val="22"/>
        </w:rPr>
        <w:t>Social</w:t>
      </w:r>
      <w:r w:rsidR="00D65A95">
        <w:rPr>
          <w:rFonts w:ascii="Arial" w:hAnsi="Arial" w:cs="Arial"/>
          <w:sz w:val="22"/>
          <w:szCs w:val="22"/>
        </w:rPr>
        <w:t xml:space="preserve"> </w:t>
      </w:r>
      <w:r w:rsidR="00A67F1C">
        <w:rPr>
          <w:rFonts w:ascii="Arial" w:hAnsi="Arial" w:cs="Arial"/>
          <w:sz w:val="22"/>
          <w:szCs w:val="22"/>
        </w:rPr>
        <w:t>R</w:t>
      </w:r>
      <w:r w:rsidR="00D65A95" w:rsidRPr="00B82B28">
        <w:rPr>
          <w:rFonts w:ascii="Arial" w:hAnsi="Arial" w:cs="Arial"/>
          <w:sz w:val="22"/>
          <w:szCs w:val="22"/>
        </w:rPr>
        <w:t>esponsibility</w:t>
      </w:r>
      <w:r w:rsidR="00D65A95">
        <w:rPr>
          <w:rFonts w:ascii="Arial" w:hAnsi="Arial" w:cs="Arial"/>
          <w:sz w:val="22"/>
          <w:szCs w:val="22"/>
        </w:rPr>
        <w:t xml:space="preserve"> (CSR)</w:t>
      </w:r>
      <w:r w:rsidRPr="00FA1361">
        <w:rPr>
          <w:rFonts w:ascii="Arial" w:hAnsi="Arial" w:cs="Arial"/>
          <w:sz w:val="22"/>
          <w:szCs w:val="22"/>
        </w:rPr>
        <w:t>.</w:t>
      </w:r>
    </w:p>
    <w:p w14:paraId="1F31F3BC" w14:textId="77777777" w:rsidR="00A67F1C" w:rsidRDefault="00A67F1C" w:rsidP="00A67F1C">
      <w:pPr>
        <w:rPr>
          <w:rFonts w:cs="Arial"/>
          <w:szCs w:val="22"/>
        </w:rPr>
      </w:pPr>
    </w:p>
    <w:p w14:paraId="03399130" w14:textId="39E6BB9F" w:rsidR="007A57B2" w:rsidRPr="00A67F1C" w:rsidRDefault="007A57B2" w:rsidP="00A67F1C">
      <w:pPr>
        <w:rPr>
          <w:rFonts w:cs="Arial"/>
          <w:szCs w:val="22"/>
        </w:rPr>
      </w:pPr>
      <w:r w:rsidRPr="00A67F1C">
        <w:rPr>
          <w:rFonts w:cs="Arial"/>
          <w:szCs w:val="22"/>
        </w:rPr>
        <w:t>Zu allen diesen Themen erlaubt der Check einen niederschwelligen Einstieg.</w:t>
      </w:r>
      <w:r w:rsidR="00FA1361" w:rsidRPr="00A67F1C">
        <w:rPr>
          <w:rFonts w:cs="Arial"/>
          <w:szCs w:val="22"/>
        </w:rPr>
        <w:t xml:space="preserve"> </w:t>
      </w:r>
      <w:r w:rsidRPr="00A67F1C">
        <w:rPr>
          <w:rFonts w:cs="Arial"/>
          <w:szCs w:val="22"/>
        </w:rPr>
        <w:t>Dies gilt insbesondere für die dem Steuerberater besonders „nahestehenden“ Themen des Checks wie z.</w:t>
      </w:r>
      <w:r w:rsidR="00A67F1C">
        <w:rPr>
          <w:rFonts w:cs="Arial"/>
          <w:szCs w:val="22"/>
        </w:rPr>
        <w:t> </w:t>
      </w:r>
      <w:r w:rsidRPr="00A67F1C">
        <w:rPr>
          <w:rFonts w:cs="Arial"/>
          <w:szCs w:val="22"/>
        </w:rPr>
        <w:t>B. Liquidität.</w:t>
      </w:r>
    </w:p>
    <w:p w14:paraId="52838540" w14:textId="77777777" w:rsidR="00FA1361" w:rsidRPr="00FA1361" w:rsidRDefault="00FA1361" w:rsidP="008C6098">
      <w:pPr>
        <w:rPr>
          <w:rFonts w:cs="Arial"/>
          <w:szCs w:val="22"/>
        </w:rPr>
      </w:pPr>
    </w:p>
    <w:p w14:paraId="1A9BC58A" w14:textId="77777777" w:rsidR="007A57B2" w:rsidRDefault="007A57B2" w:rsidP="008C6098">
      <w:pPr>
        <w:rPr>
          <w:rFonts w:cs="Arial"/>
          <w:szCs w:val="22"/>
        </w:rPr>
      </w:pPr>
      <w:r w:rsidRPr="001E516A">
        <w:rPr>
          <w:rFonts w:cs="Arial"/>
          <w:szCs w:val="22"/>
        </w:rPr>
        <w:t>Diese</w:t>
      </w:r>
      <w:r>
        <w:rPr>
          <w:rFonts w:cs="Arial"/>
          <w:szCs w:val="22"/>
        </w:rPr>
        <w:t>r</w:t>
      </w:r>
      <w:r w:rsidRPr="001E516A">
        <w:rPr>
          <w:rFonts w:cs="Arial"/>
          <w:szCs w:val="22"/>
        </w:rPr>
        <w:t xml:space="preserve"> Charakter des Checks als ein </w:t>
      </w:r>
      <w:r w:rsidRPr="001E516A">
        <w:rPr>
          <w:rFonts w:cs="Arial"/>
          <w:b/>
          <w:szCs w:val="22"/>
          <w:u w:val="single"/>
        </w:rPr>
        <w:t>integrativer Einstieg</w:t>
      </w:r>
      <w:r w:rsidRPr="001E516A">
        <w:rPr>
          <w:rFonts w:cs="Arial"/>
          <w:szCs w:val="22"/>
        </w:rPr>
        <w:t>, der alle Managementthemen umfasst, sollte deutlich gemacht werden</w:t>
      </w:r>
      <w:r w:rsidR="00FA1361">
        <w:rPr>
          <w:rFonts w:cs="Arial"/>
          <w:szCs w:val="22"/>
        </w:rPr>
        <w:t>.</w:t>
      </w:r>
      <w:r w:rsidRPr="001E516A">
        <w:rPr>
          <w:rFonts w:cs="Arial"/>
          <w:szCs w:val="22"/>
        </w:rPr>
        <w:t xml:space="preserve"> </w:t>
      </w:r>
      <w:r w:rsidR="00FA1361">
        <w:rPr>
          <w:rFonts w:cs="Arial"/>
          <w:szCs w:val="22"/>
        </w:rPr>
        <w:t>D</w:t>
      </w:r>
      <w:r w:rsidRPr="001E516A">
        <w:rPr>
          <w:rFonts w:cs="Arial"/>
          <w:szCs w:val="22"/>
        </w:rPr>
        <w:t>er Check führt hin zu den spezifischen Themen und Instrumenten der einzelnen Beratungsfelder und der Partner der Offensive Mittelstand.</w:t>
      </w:r>
    </w:p>
    <w:p w14:paraId="64F60F14" w14:textId="77777777" w:rsidR="007A57B2" w:rsidRPr="001E516A" w:rsidRDefault="007A57B2" w:rsidP="008C6098">
      <w:pPr>
        <w:rPr>
          <w:rFonts w:cs="Arial"/>
          <w:szCs w:val="22"/>
        </w:rPr>
      </w:pPr>
    </w:p>
    <w:p w14:paraId="4EAD6B33" w14:textId="77777777" w:rsidR="007A57B2" w:rsidRDefault="007A57B2" w:rsidP="008C6098">
      <w:pPr>
        <w:rPr>
          <w:rFonts w:cs="Arial"/>
          <w:szCs w:val="22"/>
        </w:rPr>
      </w:pPr>
      <w:r w:rsidRPr="00B94E0B">
        <w:rPr>
          <w:rFonts w:cs="Arial"/>
          <w:szCs w:val="22"/>
        </w:rPr>
        <w:t>Deutlich zu machen ist auch, dass es sich bei dem Check nicht um einen weiteren beliebigen Check handelt, sondern dass der Check ein gemeinsamer Qualitätsstandard für den Mittel</w:t>
      </w:r>
      <w:r w:rsidRPr="00B94E0B">
        <w:rPr>
          <w:rFonts w:cs="Arial"/>
          <w:szCs w:val="22"/>
        </w:rPr>
        <w:softHyphen/>
        <w:t>stand ist. Unter Standard für den Mittelstand ist zu verstehen:</w:t>
      </w:r>
    </w:p>
    <w:p w14:paraId="6DF663CF" w14:textId="77777777" w:rsidR="00FA1361" w:rsidRPr="00B94E0B" w:rsidRDefault="00FA1361" w:rsidP="008C6098">
      <w:pPr>
        <w:rPr>
          <w:rFonts w:cs="Arial"/>
          <w:szCs w:val="22"/>
        </w:rPr>
      </w:pPr>
    </w:p>
    <w:p w14:paraId="205FE5B3" w14:textId="77777777" w:rsidR="007A57B2" w:rsidRPr="00B94E0B" w:rsidRDefault="007A57B2" w:rsidP="008C6098">
      <w:pPr>
        <w:numPr>
          <w:ilvl w:val="0"/>
          <w:numId w:val="13"/>
        </w:numPr>
        <w:tabs>
          <w:tab w:val="left" w:pos="426"/>
        </w:tabs>
        <w:ind w:left="426" w:hanging="426"/>
        <w:rPr>
          <w:rFonts w:cs="Arial"/>
          <w:szCs w:val="22"/>
        </w:rPr>
      </w:pPr>
      <w:r w:rsidRPr="00B94E0B">
        <w:rPr>
          <w:rFonts w:cs="Arial"/>
          <w:szCs w:val="22"/>
        </w:rPr>
        <w:t>Ein gemeinsames Instrument vieler Partner der Offensive Mittelstand</w:t>
      </w:r>
    </w:p>
    <w:p w14:paraId="19FBD447" w14:textId="77777777" w:rsidR="007A57B2" w:rsidRDefault="007A57B2" w:rsidP="008C6098">
      <w:pPr>
        <w:numPr>
          <w:ilvl w:val="0"/>
          <w:numId w:val="13"/>
        </w:numPr>
        <w:tabs>
          <w:tab w:val="left" w:pos="426"/>
        </w:tabs>
        <w:ind w:left="426" w:hanging="426"/>
        <w:rPr>
          <w:rFonts w:cs="Arial"/>
          <w:szCs w:val="22"/>
        </w:rPr>
      </w:pPr>
      <w:r w:rsidRPr="00B94E0B">
        <w:rPr>
          <w:rFonts w:cs="Arial"/>
          <w:szCs w:val="22"/>
        </w:rPr>
        <w:t>Die Beschreibung der guten Praxis erfolgreicher Betriebe (gute Unternehmer haben bei der Entwicklung am Tisch gesessen; Zusammenfassung des Stands der Wissenschaft)</w:t>
      </w:r>
    </w:p>
    <w:p w14:paraId="6D0B6FDF" w14:textId="77777777" w:rsidR="00FA1361" w:rsidRDefault="00FA1361" w:rsidP="008C6098">
      <w:pPr>
        <w:ind w:left="360"/>
        <w:rPr>
          <w:rFonts w:cs="Arial"/>
          <w:szCs w:val="22"/>
        </w:rPr>
      </w:pPr>
    </w:p>
    <w:p w14:paraId="4518D402" w14:textId="77777777" w:rsidR="000126F3" w:rsidRPr="00B94E0B" w:rsidRDefault="000126F3" w:rsidP="008C6098">
      <w:pPr>
        <w:ind w:left="360"/>
        <w:rPr>
          <w:rFonts w:cs="Arial"/>
          <w:szCs w:val="22"/>
        </w:rPr>
      </w:pPr>
    </w:p>
    <w:p w14:paraId="6ACFB42C" w14:textId="77777777" w:rsidR="007A57B2" w:rsidRDefault="00C1529D" w:rsidP="008C6098">
      <w:pPr>
        <w:spacing w:line="240" w:lineRule="auto"/>
        <w:ind w:left="426" w:hanging="426"/>
        <w:rPr>
          <w:rFonts w:cs="Arial"/>
          <w:szCs w:val="22"/>
          <w:u w:val="single"/>
        </w:rPr>
      </w:pPr>
      <w:r>
        <w:rPr>
          <w:rFonts w:cs="Arial"/>
          <w:szCs w:val="22"/>
        </w:rPr>
        <w:t>1</w:t>
      </w:r>
      <w:r w:rsidR="007A57B2" w:rsidRPr="00FA1361">
        <w:rPr>
          <w:rFonts w:cs="Arial"/>
          <w:szCs w:val="22"/>
        </w:rPr>
        <w:t>.3</w:t>
      </w:r>
      <w:r w:rsidR="00FA1361" w:rsidRPr="00FA1361">
        <w:rPr>
          <w:rFonts w:cs="Arial"/>
          <w:szCs w:val="22"/>
        </w:rPr>
        <w:tab/>
      </w:r>
      <w:r w:rsidR="007A57B2">
        <w:rPr>
          <w:rFonts w:cs="Arial"/>
          <w:szCs w:val="22"/>
          <w:u w:val="single"/>
        </w:rPr>
        <w:t>K</w:t>
      </w:r>
      <w:r w:rsidR="007A57B2" w:rsidRPr="00B94E0B">
        <w:rPr>
          <w:rFonts w:cs="Arial"/>
          <w:szCs w:val="22"/>
          <w:u w:val="single"/>
        </w:rPr>
        <w:t>ein Audit und keine Zertifizierung</w:t>
      </w:r>
    </w:p>
    <w:p w14:paraId="3D3FE70F" w14:textId="77777777" w:rsidR="00FA1361" w:rsidRDefault="00FA1361" w:rsidP="008C6098">
      <w:pPr>
        <w:rPr>
          <w:rFonts w:cs="Arial"/>
          <w:szCs w:val="22"/>
          <w:u w:val="single"/>
        </w:rPr>
      </w:pPr>
    </w:p>
    <w:p w14:paraId="578FF3A7" w14:textId="77777777" w:rsidR="007A57B2" w:rsidRDefault="007A57B2" w:rsidP="008C6098">
      <w:pPr>
        <w:rPr>
          <w:rFonts w:cs="Arial"/>
          <w:szCs w:val="22"/>
        </w:rPr>
      </w:pPr>
      <w:r w:rsidRPr="00B94E0B">
        <w:rPr>
          <w:rFonts w:cs="Arial"/>
          <w:szCs w:val="22"/>
        </w:rPr>
        <w:t xml:space="preserve">Der Check ist ein Dachinstrument, das nicht in Konkurrenz zu zertifizierbaren Systemen </w:t>
      </w:r>
      <w:r>
        <w:rPr>
          <w:rFonts w:cs="Arial"/>
          <w:szCs w:val="22"/>
        </w:rPr>
        <w:t xml:space="preserve">anderer Anbieter </w:t>
      </w:r>
      <w:r w:rsidRPr="00B94E0B">
        <w:rPr>
          <w:rFonts w:cs="Arial"/>
          <w:szCs w:val="22"/>
        </w:rPr>
        <w:t>steht, sondern zu ihnen hinführen soll.</w:t>
      </w:r>
      <w:r>
        <w:rPr>
          <w:rFonts w:cs="Arial"/>
          <w:szCs w:val="22"/>
        </w:rPr>
        <w:t xml:space="preserve"> Daneben ist es insbesondere auch ein neutrales Instrument.</w:t>
      </w:r>
      <w:r w:rsidRPr="00B94E0B">
        <w:rPr>
          <w:rFonts w:cs="Arial"/>
          <w:szCs w:val="22"/>
        </w:rPr>
        <w:t xml:space="preserve"> Der Check motiviert, sich mit einer systematischen Betrachtung </w:t>
      </w:r>
      <w:r>
        <w:rPr>
          <w:rFonts w:cs="Arial"/>
          <w:szCs w:val="22"/>
        </w:rPr>
        <w:t xml:space="preserve">des Unternehmens durch Mandant (Unternehmer/Unternehmensleitung) und Steuerberater </w:t>
      </w:r>
      <w:r w:rsidRPr="00B94E0B">
        <w:rPr>
          <w:rFonts w:cs="Arial"/>
          <w:szCs w:val="22"/>
        </w:rPr>
        <w:t>zu beschäftigen</w:t>
      </w:r>
      <w:r w:rsidR="00A264CB">
        <w:rPr>
          <w:rFonts w:cs="Arial"/>
          <w:szCs w:val="22"/>
        </w:rPr>
        <w:t>.</w:t>
      </w:r>
      <w:r w:rsidRPr="00B94E0B">
        <w:rPr>
          <w:rFonts w:cs="Arial"/>
          <w:szCs w:val="22"/>
        </w:rPr>
        <w:t xml:space="preserve"> </w:t>
      </w:r>
      <w:r>
        <w:rPr>
          <w:rFonts w:cs="Arial"/>
          <w:szCs w:val="22"/>
        </w:rPr>
        <w:t>Dies kann in sehr vielen Fällen dazu führen, dass durch den Unternehmer die Notwendigkeit einer verstärkten und vertieften betriebswirtschaftliche</w:t>
      </w:r>
      <w:r w:rsidR="00A264CB">
        <w:rPr>
          <w:rFonts w:cs="Arial"/>
          <w:szCs w:val="22"/>
        </w:rPr>
        <w:t>n</w:t>
      </w:r>
      <w:r>
        <w:rPr>
          <w:rFonts w:cs="Arial"/>
          <w:szCs w:val="22"/>
        </w:rPr>
        <w:t xml:space="preserve"> Beratung durch den Steuerberater erkannt wird.</w:t>
      </w:r>
    </w:p>
    <w:p w14:paraId="48833944" w14:textId="77777777" w:rsidR="007A57B2" w:rsidRPr="00B94E0B" w:rsidRDefault="007A57B2" w:rsidP="008C6098">
      <w:pPr>
        <w:rPr>
          <w:rFonts w:cs="Arial"/>
          <w:szCs w:val="22"/>
        </w:rPr>
      </w:pPr>
    </w:p>
    <w:p w14:paraId="6D38B93F" w14:textId="4D4D4903" w:rsidR="007A57B2" w:rsidRPr="00B94E0B" w:rsidRDefault="00C1529D" w:rsidP="008C6098">
      <w:pPr>
        <w:spacing w:line="240" w:lineRule="auto"/>
        <w:ind w:left="426" w:hanging="426"/>
        <w:rPr>
          <w:rFonts w:cs="Arial"/>
          <w:b/>
          <w:szCs w:val="22"/>
        </w:rPr>
      </w:pPr>
      <w:r>
        <w:rPr>
          <w:rFonts w:cs="Arial"/>
          <w:b/>
          <w:szCs w:val="22"/>
        </w:rPr>
        <w:t>III</w:t>
      </w:r>
      <w:r w:rsidR="007A57B2" w:rsidRPr="00B94E0B">
        <w:rPr>
          <w:rFonts w:cs="Arial"/>
          <w:b/>
          <w:szCs w:val="22"/>
        </w:rPr>
        <w:t>.</w:t>
      </w:r>
      <w:r w:rsidR="00A264CB">
        <w:rPr>
          <w:rFonts w:cs="Arial"/>
          <w:b/>
          <w:szCs w:val="22"/>
        </w:rPr>
        <w:tab/>
      </w:r>
      <w:r w:rsidR="007A57B2" w:rsidRPr="00B94E0B">
        <w:rPr>
          <w:rFonts w:cs="Arial"/>
          <w:b/>
          <w:szCs w:val="22"/>
        </w:rPr>
        <w:t>Der Check und wie man mit ihm arbeiten kann</w:t>
      </w:r>
      <w:r w:rsidR="00AA27C0">
        <w:rPr>
          <w:rFonts w:cs="Arial"/>
          <w:b/>
          <w:szCs w:val="22"/>
        </w:rPr>
        <w:t xml:space="preserve"> (Informationen für Dozenten)</w:t>
      </w:r>
    </w:p>
    <w:p w14:paraId="34279408" w14:textId="77777777" w:rsidR="00A264CB" w:rsidRDefault="00A264CB" w:rsidP="008C6098">
      <w:pPr>
        <w:rPr>
          <w:rFonts w:cs="Arial"/>
          <w:szCs w:val="22"/>
        </w:rPr>
      </w:pPr>
    </w:p>
    <w:p w14:paraId="6D66D158" w14:textId="77777777" w:rsidR="00A264CB" w:rsidRDefault="007A57B2" w:rsidP="008C6098">
      <w:pPr>
        <w:rPr>
          <w:rFonts w:cs="Arial"/>
          <w:szCs w:val="22"/>
        </w:rPr>
      </w:pPr>
      <w:r w:rsidRPr="00B94E0B">
        <w:rPr>
          <w:rFonts w:cs="Arial"/>
          <w:szCs w:val="22"/>
        </w:rPr>
        <w:t>In diesem Punkt sollen die Berater den Check genauer kennenlernen, indem dessen Systematik vorgestellt wird:</w:t>
      </w:r>
    </w:p>
    <w:p w14:paraId="1C7A0007" w14:textId="77777777" w:rsidR="00A264CB" w:rsidRDefault="00A264CB" w:rsidP="008C6098">
      <w:pPr>
        <w:rPr>
          <w:rFonts w:cs="Arial"/>
          <w:szCs w:val="22"/>
        </w:rPr>
      </w:pPr>
    </w:p>
    <w:p w14:paraId="0F5FC51E" w14:textId="77777777" w:rsidR="007A57B2" w:rsidRDefault="00C1529D" w:rsidP="008C6098">
      <w:pPr>
        <w:spacing w:line="240" w:lineRule="auto"/>
        <w:ind w:left="426" w:hanging="426"/>
        <w:rPr>
          <w:rFonts w:cs="Arial"/>
          <w:szCs w:val="22"/>
        </w:rPr>
      </w:pPr>
      <w:r>
        <w:rPr>
          <w:rFonts w:cs="Arial"/>
          <w:szCs w:val="22"/>
        </w:rPr>
        <w:t>1</w:t>
      </w:r>
      <w:r w:rsidR="007A57B2">
        <w:rPr>
          <w:rFonts w:cs="Arial"/>
          <w:szCs w:val="22"/>
        </w:rPr>
        <w:t>.1</w:t>
      </w:r>
      <w:r w:rsidR="00A264CB">
        <w:rPr>
          <w:rFonts w:cs="Arial"/>
          <w:szCs w:val="22"/>
        </w:rPr>
        <w:tab/>
      </w:r>
      <w:r w:rsidR="007A57B2" w:rsidRPr="00A264CB">
        <w:rPr>
          <w:rFonts w:cs="Arial"/>
          <w:szCs w:val="22"/>
          <w:u w:val="single"/>
        </w:rPr>
        <w:t>Zielsetzung des Checks</w:t>
      </w:r>
    </w:p>
    <w:p w14:paraId="6819C8B1" w14:textId="77777777" w:rsidR="00A264CB" w:rsidRPr="00B94E0B" w:rsidRDefault="00A264CB" w:rsidP="008C6098">
      <w:pPr>
        <w:rPr>
          <w:rFonts w:cs="Arial"/>
          <w:szCs w:val="22"/>
        </w:rPr>
      </w:pPr>
    </w:p>
    <w:p w14:paraId="4035225D" w14:textId="77777777" w:rsidR="007A57B2" w:rsidRPr="00B94E0B" w:rsidRDefault="007A57B2" w:rsidP="008C6098">
      <w:pPr>
        <w:numPr>
          <w:ilvl w:val="0"/>
          <w:numId w:val="14"/>
        </w:numPr>
        <w:tabs>
          <w:tab w:val="left" w:pos="426"/>
        </w:tabs>
        <w:ind w:left="426" w:hanging="426"/>
        <w:rPr>
          <w:rFonts w:cs="Arial"/>
          <w:szCs w:val="22"/>
        </w:rPr>
      </w:pPr>
      <w:r w:rsidRPr="00B94E0B">
        <w:rPr>
          <w:rFonts w:cs="Arial"/>
          <w:i/>
          <w:szCs w:val="22"/>
        </w:rPr>
        <w:t>Darstellung der guten Praxis</w:t>
      </w:r>
      <w:r w:rsidRPr="00B94E0B">
        <w:rPr>
          <w:rFonts w:cs="Arial"/>
          <w:szCs w:val="22"/>
        </w:rPr>
        <w:t xml:space="preserve"> im Checkpunkt</w:t>
      </w:r>
    </w:p>
    <w:p w14:paraId="5174317C" w14:textId="77777777" w:rsidR="007A57B2" w:rsidRPr="00B94E0B" w:rsidRDefault="007A57B2" w:rsidP="008C6098">
      <w:pPr>
        <w:numPr>
          <w:ilvl w:val="0"/>
          <w:numId w:val="14"/>
        </w:numPr>
        <w:tabs>
          <w:tab w:val="left" w:pos="426"/>
        </w:tabs>
        <w:ind w:left="426" w:hanging="426"/>
        <w:rPr>
          <w:rFonts w:cs="Arial"/>
          <w:szCs w:val="22"/>
        </w:rPr>
      </w:pPr>
      <w:r w:rsidRPr="00B94E0B">
        <w:rPr>
          <w:rFonts w:cs="Arial"/>
          <w:i/>
          <w:szCs w:val="22"/>
        </w:rPr>
        <w:t xml:space="preserve">Beispiele, </w:t>
      </w:r>
      <w:r w:rsidRPr="00B94E0B">
        <w:rPr>
          <w:rFonts w:cs="Arial"/>
          <w:szCs w:val="22"/>
        </w:rPr>
        <w:t xml:space="preserve">in denen </w:t>
      </w:r>
      <w:r w:rsidRPr="00B94E0B">
        <w:rPr>
          <w:rFonts w:cs="Arial"/>
          <w:i/>
          <w:szCs w:val="22"/>
        </w:rPr>
        <w:t>Maßnahmen für Lösungsmöglichkeiten</w:t>
      </w:r>
      <w:r w:rsidRPr="00B94E0B">
        <w:rPr>
          <w:rFonts w:cs="Arial"/>
          <w:szCs w:val="22"/>
        </w:rPr>
        <w:t xml:space="preserve"> genannt sind, die dem Unter</w:t>
      </w:r>
      <w:r w:rsidRPr="00B94E0B">
        <w:rPr>
          <w:rFonts w:cs="Arial"/>
          <w:szCs w:val="22"/>
        </w:rPr>
        <w:softHyphen/>
        <w:t>nehmen Anregungen geben sollen, Lösungen für seinen eigenen Betrieb zu finden.</w:t>
      </w:r>
    </w:p>
    <w:p w14:paraId="719B4ADE" w14:textId="77777777" w:rsidR="007A57B2" w:rsidRPr="00B94E0B" w:rsidRDefault="007A57B2" w:rsidP="008C6098">
      <w:pPr>
        <w:numPr>
          <w:ilvl w:val="0"/>
          <w:numId w:val="14"/>
        </w:numPr>
        <w:tabs>
          <w:tab w:val="left" w:pos="426"/>
        </w:tabs>
        <w:ind w:left="426" w:hanging="426"/>
        <w:rPr>
          <w:rFonts w:cs="Arial"/>
          <w:szCs w:val="22"/>
        </w:rPr>
      </w:pPr>
      <w:r w:rsidRPr="00B94E0B">
        <w:rPr>
          <w:rFonts w:cs="Arial"/>
          <w:i/>
          <w:szCs w:val="22"/>
        </w:rPr>
        <w:t>Analyse</w:t>
      </w:r>
      <w:r w:rsidRPr="00B94E0B">
        <w:rPr>
          <w:rFonts w:cs="Arial"/>
          <w:szCs w:val="22"/>
        </w:rPr>
        <w:t xml:space="preserve"> durch die Bewertung des Handlungsbedarfs</w:t>
      </w:r>
    </w:p>
    <w:p w14:paraId="6D942B45" w14:textId="77777777" w:rsidR="007A57B2" w:rsidRPr="00B94E0B" w:rsidRDefault="007A57B2" w:rsidP="008C6098">
      <w:pPr>
        <w:numPr>
          <w:ilvl w:val="0"/>
          <w:numId w:val="14"/>
        </w:numPr>
        <w:tabs>
          <w:tab w:val="left" w:pos="426"/>
        </w:tabs>
        <w:ind w:left="426" w:hanging="426"/>
        <w:rPr>
          <w:rFonts w:cs="Arial"/>
          <w:szCs w:val="22"/>
        </w:rPr>
      </w:pPr>
      <w:r w:rsidRPr="00B94E0B">
        <w:rPr>
          <w:rFonts w:cs="Arial"/>
          <w:i/>
          <w:szCs w:val="22"/>
        </w:rPr>
        <w:t xml:space="preserve">Maßnahmen festlegen </w:t>
      </w:r>
      <w:r w:rsidRPr="00B94E0B">
        <w:rPr>
          <w:rFonts w:cs="Arial"/>
          <w:szCs w:val="22"/>
        </w:rPr>
        <w:t>im Maßnahmenplan. Der Maßnahmenplan ist in der Printfassung auf der dritten Umschlagseite zu finden. Online kommt man zum Maßnahmenplan, wenn man sich die Ergebnisse seiner Analyse (Festlegung des Handlungsbedarfs) anschaut.</w:t>
      </w:r>
    </w:p>
    <w:p w14:paraId="684CE362" w14:textId="77777777" w:rsidR="007A57B2" w:rsidRPr="00B94E0B" w:rsidRDefault="007A57B2" w:rsidP="008C6098">
      <w:pPr>
        <w:numPr>
          <w:ilvl w:val="0"/>
          <w:numId w:val="14"/>
        </w:numPr>
        <w:tabs>
          <w:tab w:val="left" w:pos="426"/>
        </w:tabs>
        <w:ind w:left="426" w:hanging="426"/>
        <w:rPr>
          <w:rFonts w:cs="Arial"/>
          <w:szCs w:val="22"/>
        </w:rPr>
      </w:pPr>
      <w:r w:rsidRPr="00B94E0B">
        <w:rPr>
          <w:rFonts w:cs="Arial"/>
          <w:i/>
          <w:szCs w:val="22"/>
        </w:rPr>
        <w:t>Maßnahmen kontrollieren und Verbesserungen</w:t>
      </w:r>
      <w:r w:rsidRPr="00B94E0B">
        <w:rPr>
          <w:rFonts w:cs="Arial"/>
          <w:szCs w:val="22"/>
        </w:rPr>
        <w:t xml:space="preserve"> einleiten</w:t>
      </w:r>
    </w:p>
    <w:p w14:paraId="68BC2767" w14:textId="77777777" w:rsidR="00A264CB" w:rsidRDefault="00A264CB" w:rsidP="008C6098">
      <w:pPr>
        <w:rPr>
          <w:rFonts w:cs="Arial"/>
          <w:szCs w:val="22"/>
        </w:rPr>
      </w:pPr>
    </w:p>
    <w:p w14:paraId="15407D7A" w14:textId="77777777" w:rsidR="007A57B2" w:rsidRDefault="007A57B2" w:rsidP="008C6098">
      <w:pPr>
        <w:rPr>
          <w:rFonts w:cs="Arial"/>
          <w:szCs w:val="22"/>
        </w:rPr>
      </w:pPr>
      <w:r w:rsidRPr="00B94E0B">
        <w:rPr>
          <w:rFonts w:cs="Arial"/>
          <w:szCs w:val="22"/>
        </w:rPr>
        <w:t xml:space="preserve">Dies sollte möglichst an ein oder zwei Themen des Checks dargestellt werden. </w:t>
      </w:r>
      <w:r>
        <w:rPr>
          <w:rFonts w:cs="Arial"/>
          <w:szCs w:val="22"/>
        </w:rPr>
        <w:t>Es wird empfohlen</w:t>
      </w:r>
      <w:r w:rsidR="00A264CB">
        <w:rPr>
          <w:rFonts w:cs="Arial"/>
          <w:szCs w:val="22"/>
        </w:rPr>
        <w:t>,</w:t>
      </w:r>
      <w:r w:rsidRPr="00B94E0B">
        <w:rPr>
          <w:rFonts w:cs="Arial"/>
          <w:szCs w:val="22"/>
        </w:rPr>
        <w:t xml:space="preserve"> die Online-Variante </w:t>
      </w:r>
      <w:r>
        <w:rPr>
          <w:rFonts w:cs="Arial"/>
          <w:szCs w:val="22"/>
        </w:rPr>
        <w:t>und dessen Anwendung des Checks zu demonstrieren. Damit kann den</w:t>
      </w:r>
      <w:r w:rsidRPr="00B94E0B">
        <w:rPr>
          <w:rFonts w:cs="Arial"/>
          <w:szCs w:val="22"/>
        </w:rPr>
        <w:t xml:space="preserve"> Teilnehmern </w:t>
      </w:r>
      <w:r>
        <w:rPr>
          <w:rFonts w:cs="Arial"/>
          <w:szCs w:val="22"/>
        </w:rPr>
        <w:t xml:space="preserve">gezeigt werden, welche </w:t>
      </w:r>
      <w:r w:rsidRPr="00B94E0B">
        <w:rPr>
          <w:rFonts w:cs="Arial"/>
          <w:szCs w:val="22"/>
        </w:rPr>
        <w:t xml:space="preserve">Möglichkeiten der interaktiven Bearbeitung </w:t>
      </w:r>
      <w:r>
        <w:rPr>
          <w:rFonts w:cs="Arial"/>
          <w:szCs w:val="22"/>
        </w:rPr>
        <w:t>der Unternehmens</w:t>
      </w:r>
      <w:r w:rsidR="00A264CB">
        <w:rPr>
          <w:rFonts w:cs="Arial"/>
          <w:szCs w:val="22"/>
        </w:rPr>
        <w:t>c</w:t>
      </w:r>
      <w:r>
        <w:rPr>
          <w:rFonts w:cs="Arial"/>
          <w:szCs w:val="22"/>
        </w:rPr>
        <w:t>heck bietet.</w:t>
      </w:r>
    </w:p>
    <w:p w14:paraId="661A69BD" w14:textId="77777777" w:rsidR="00A264CB" w:rsidRPr="00B94E0B" w:rsidRDefault="00A264CB" w:rsidP="008C6098">
      <w:pPr>
        <w:rPr>
          <w:rFonts w:cs="Arial"/>
          <w:szCs w:val="22"/>
        </w:rPr>
      </w:pPr>
    </w:p>
    <w:p w14:paraId="1E576F40" w14:textId="0F2E69FD" w:rsidR="007A57B2" w:rsidRPr="001E516A" w:rsidRDefault="00C1529D" w:rsidP="008C6098">
      <w:pPr>
        <w:spacing w:line="240" w:lineRule="auto"/>
        <w:ind w:left="426" w:hanging="426"/>
        <w:rPr>
          <w:rFonts w:cs="Arial"/>
          <w:b/>
          <w:szCs w:val="22"/>
        </w:rPr>
      </w:pPr>
      <w:r>
        <w:rPr>
          <w:rFonts w:cs="Arial"/>
          <w:szCs w:val="22"/>
        </w:rPr>
        <w:t>1</w:t>
      </w:r>
      <w:r w:rsidR="007A57B2" w:rsidRPr="00990A8A">
        <w:rPr>
          <w:rFonts w:cs="Arial"/>
          <w:szCs w:val="22"/>
        </w:rPr>
        <w:t>.</w:t>
      </w:r>
      <w:r w:rsidR="00990A8A" w:rsidRPr="00990A8A">
        <w:rPr>
          <w:rFonts w:cs="Arial"/>
          <w:szCs w:val="22"/>
        </w:rPr>
        <w:t>2</w:t>
      </w:r>
      <w:r w:rsidR="00A264CB" w:rsidRPr="00990A8A">
        <w:rPr>
          <w:rFonts w:cs="Arial"/>
          <w:szCs w:val="22"/>
        </w:rPr>
        <w:tab/>
      </w:r>
      <w:r w:rsidR="007A57B2" w:rsidRPr="00990A8A">
        <w:rPr>
          <w:rFonts w:cs="Arial"/>
          <w:szCs w:val="22"/>
          <w:u w:val="single"/>
        </w:rPr>
        <w:t>Sch</w:t>
      </w:r>
      <w:r w:rsidR="00A264CB" w:rsidRPr="00990A8A">
        <w:rPr>
          <w:rFonts w:cs="Arial"/>
          <w:szCs w:val="22"/>
          <w:u w:val="single"/>
        </w:rPr>
        <w:t>w</w:t>
      </w:r>
      <w:r w:rsidR="00786DC2">
        <w:rPr>
          <w:rFonts w:cs="Arial"/>
          <w:szCs w:val="22"/>
          <w:u w:val="single"/>
        </w:rPr>
        <w:t>erpunkt b</w:t>
      </w:r>
      <w:r w:rsidR="007A57B2" w:rsidRPr="00990A8A">
        <w:rPr>
          <w:rFonts w:cs="Arial"/>
          <w:szCs w:val="22"/>
          <w:u w:val="single"/>
        </w:rPr>
        <w:t>etriebswirtschaftliches Beratungstool www.</w:t>
      </w:r>
      <w:r w:rsidR="00B35AE6">
        <w:rPr>
          <w:rFonts w:cs="Arial"/>
          <w:szCs w:val="22"/>
          <w:u w:val="single"/>
        </w:rPr>
        <w:t>s</w:t>
      </w:r>
      <w:r w:rsidR="007A57B2" w:rsidRPr="00990A8A">
        <w:rPr>
          <w:rFonts w:cs="Arial"/>
          <w:szCs w:val="22"/>
          <w:u w:val="single"/>
        </w:rPr>
        <w:t>tb-zusatz</w:t>
      </w:r>
      <w:r w:rsidR="00144180">
        <w:rPr>
          <w:rFonts w:cs="Arial"/>
          <w:szCs w:val="22"/>
          <w:u w:val="single"/>
        </w:rPr>
        <w:t>tool</w:t>
      </w:r>
      <w:r w:rsidR="007A57B2" w:rsidRPr="00990A8A">
        <w:rPr>
          <w:rFonts w:cs="Arial"/>
          <w:szCs w:val="22"/>
          <w:u w:val="single"/>
        </w:rPr>
        <w:t>.de</w:t>
      </w:r>
    </w:p>
    <w:p w14:paraId="1B5399D5" w14:textId="77777777" w:rsidR="00A264CB" w:rsidRPr="00A264CB" w:rsidRDefault="00A264CB" w:rsidP="008C6098">
      <w:pPr>
        <w:ind w:left="1416"/>
        <w:rPr>
          <w:rFonts w:cs="Arial"/>
          <w:szCs w:val="22"/>
        </w:rPr>
      </w:pPr>
    </w:p>
    <w:p w14:paraId="714140F7" w14:textId="0A3FE515" w:rsidR="00A264CB" w:rsidRDefault="00786DC2" w:rsidP="008C6098">
      <w:pPr>
        <w:pStyle w:val="Listenabsatz"/>
        <w:numPr>
          <w:ilvl w:val="0"/>
          <w:numId w:val="20"/>
        </w:numPr>
        <w:tabs>
          <w:tab w:val="left" w:pos="426"/>
        </w:tabs>
        <w:spacing w:line="360" w:lineRule="auto"/>
        <w:ind w:left="426" w:hanging="426"/>
        <w:jc w:val="both"/>
        <w:rPr>
          <w:rFonts w:ascii="Arial" w:hAnsi="Arial" w:cs="Arial"/>
          <w:sz w:val="22"/>
          <w:szCs w:val="22"/>
        </w:rPr>
      </w:pPr>
      <w:r>
        <w:rPr>
          <w:rFonts w:ascii="Arial" w:hAnsi="Arial" w:cs="Arial"/>
          <w:sz w:val="22"/>
          <w:szCs w:val="22"/>
        </w:rPr>
        <w:t xml:space="preserve">Abschließend sollte das </w:t>
      </w:r>
      <w:r w:rsidR="007A57B2" w:rsidRPr="00B94E0B">
        <w:rPr>
          <w:rFonts w:ascii="Arial" w:hAnsi="Arial" w:cs="Arial"/>
          <w:sz w:val="22"/>
          <w:szCs w:val="22"/>
        </w:rPr>
        <w:t xml:space="preserve">betriebswirtschaftliche Beratungstool vorgestellt und seine unterstützende Funktion dargelegt werden. </w:t>
      </w:r>
      <w:r w:rsidR="007A57B2">
        <w:rPr>
          <w:rFonts w:ascii="Arial" w:hAnsi="Arial" w:cs="Arial"/>
          <w:sz w:val="22"/>
          <w:szCs w:val="22"/>
        </w:rPr>
        <w:t>Es empfiehlt sich</w:t>
      </w:r>
      <w:r w:rsidR="00A264CB">
        <w:rPr>
          <w:rFonts w:ascii="Arial" w:hAnsi="Arial" w:cs="Arial"/>
          <w:sz w:val="22"/>
          <w:szCs w:val="22"/>
        </w:rPr>
        <w:t>,</w:t>
      </w:r>
      <w:r w:rsidR="007A57B2">
        <w:rPr>
          <w:rFonts w:ascii="Arial" w:hAnsi="Arial" w:cs="Arial"/>
          <w:sz w:val="22"/>
          <w:szCs w:val="22"/>
        </w:rPr>
        <w:t xml:space="preserve"> hierauf neben der Präsentati</w:t>
      </w:r>
      <w:r w:rsidR="007A57B2">
        <w:rPr>
          <w:rFonts w:ascii="Arial" w:hAnsi="Arial" w:cs="Arial"/>
          <w:sz w:val="22"/>
          <w:szCs w:val="22"/>
        </w:rPr>
        <w:lastRenderedPageBreak/>
        <w:t>on des Unternehmen</w:t>
      </w:r>
      <w:r w:rsidR="00A264CB">
        <w:rPr>
          <w:rFonts w:ascii="Arial" w:hAnsi="Arial" w:cs="Arial"/>
          <w:sz w:val="22"/>
          <w:szCs w:val="22"/>
        </w:rPr>
        <w:t>sc</w:t>
      </w:r>
      <w:r w:rsidR="007A57B2">
        <w:rPr>
          <w:rFonts w:ascii="Arial" w:hAnsi="Arial" w:cs="Arial"/>
          <w:sz w:val="22"/>
          <w:szCs w:val="22"/>
        </w:rPr>
        <w:t xml:space="preserve">hecks den zweiten Schwerpunkt zu legen. </w:t>
      </w:r>
      <w:r w:rsidR="007A57B2" w:rsidRPr="00B94E0B">
        <w:rPr>
          <w:rFonts w:ascii="Arial" w:hAnsi="Arial" w:cs="Arial"/>
          <w:sz w:val="22"/>
          <w:szCs w:val="22"/>
        </w:rPr>
        <w:t>Hierbei bietet es sich an, von der Präsentation direkt in das Tool zu wechseln</w:t>
      </w:r>
      <w:r w:rsidR="00A264CB">
        <w:rPr>
          <w:rFonts w:ascii="Arial" w:hAnsi="Arial" w:cs="Arial"/>
          <w:sz w:val="22"/>
          <w:szCs w:val="22"/>
        </w:rPr>
        <w:t>.</w:t>
      </w:r>
      <w:r w:rsidR="007A57B2" w:rsidRPr="00B94E0B">
        <w:rPr>
          <w:rFonts w:ascii="Arial" w:hAnsi="Arial" w:cs="Arial"/>
          <w:sz w:val="22"/>
          <w:szCs w:val="22"/>
        </w:rPr>
        <w:t xml:space="preserve"> </w:t>
      </w:r>
      <w:r w:rsidR="007A57B2">
        <w:rPr>
          <w:rFonts w:ascii="Arial" w:hAnsi="Arial" w:cs="Arial"/>
          <w:sz w:val="22"/>
          <w:szCs w:val="22"/>
        </w:rPr>
        <w:t>Nur im Notfall (Ausfall WLAN/Internet) könnte dies anhand von Screenshots der Seiten realisiert werden.</w:t>
      </w:r>
    </w:p>
    <w:p w14:paraId="6F663399" w14:textId="49EDF41C" w:rsidR="007A57B2" w:rsidRDefault="007A57B2" w:rsidP="008C6098">
      <w:pPr>
        <w:pStyle w:val="Listenabsatz"/>
        <w:numPr>
          <w:ilvl w:val="0"/>
          <w:numId w:val="20"/>
        </w:numPr>
        <w:tabs>
          <w:tab w:val="left" w:pos="426"/>
        </w:tabs>
        <w:spacing w:line="360" w:lineRule="auto"/>
        <w:ind w:left="426" w:hanging="426"/>
        <w:jc w:val="both"/>
        <w:rPr>
          <w:rFonts w:ascii="Arial" w:hAnsi="Arial" w:cs="Arial"/>
          <w:sz w:val="22"/>
          <w:szCs w:val="22"/>
        </w:rPr>
      </w:pPr>
      <w:r>
        <w:rPr>
          <w:rFonts w:ascii="Arial" w:hAnsi="Arial" w:cs="Arial"/>
          <w:sz w:val="22"/>
          <w:szCs w:val="22"/>
        </w:rPr>
        <w:t xml:space="preserve">Internetadresse </w:t>
      </w:r>
      <w:hyperlink r:id="rId17" w:history="1">
        <w:r w:rsidR="00BE578D" w:rsidRPr="00BE578D">
          <w:rPr>
            <w:rStyle w:val="Hyperlink"/>
            <w:rFonts w:ascii="Arial" w:hAnsi="Arial" w:cs="Arial"/>
            <w:sz w:val="22"/>
            <w:szCs w:val="22"/>
          </w:rPr>
          <w:t>www.stb-zusatztool.de</w:t>
        </w:r>
      </w:hyperlink>
      <w:r w:rsidR="00C01630">
        <w:rPr>
          <w:rFonts w:ascii="Arial" w:hAnsi="Arial" w:cs="Arial"/>
          <w:sz w:val="22"/>
          <w:szCs w:val="22"/>
        </w:rPr>
        <w:t>.</w:t>
      </w:r>
    </w:p>
    <w:p w14:paraId="3ED655C4" w14:textId="77777777" w:rsidR="007A57B2" w:rsidRDefault="007A57B2" w:rsidP="008C6098">
      <w:pPr>
        <w:ind w:left="426"/>
        <w:rPr>
          <w:rFonts w:cs="Arial"/>
          <w:szCs w:val="22"/>
        </w:rPr>
      </w:pPr>
      <w:r w:rsidRPr="00A264CB">
        <w:rPr>
          <w:rFonts w:cs="Arial"/>
          <w:szCs w:val="22"/>
        </w:rPr>
        <w:t>Den Teilnehmer</w:t>
      </w:r>
      <w:r w:rsidR="00A264CB" w:rsidRPr="00A264CB">
        <w:rPr>
          <w:rFonts w:cs="Arial"/>
          <w:szCs w:val="22"/>
        </w:rPr>
        <w:t>n</w:t>
      </w:r>
      <w:r w:rsidRPr="00A264CB">
        <w:rPr>
          <w:rFonts w:cs="Arial"/>
          <w:szCs w:val="22"/>
        </w:rPr>
        <w:t xml:space="preserve"> sollte insbesondere der interaktive Charakter der Seite dargestellt werden. Hierzu gehören insbesondere:</w:t>
      </w:r>
    </w:p>
    <w:p w14:paraId="3FA50A4F" w14:textId="77777777" w:rsidR="00C1529D" w:rsidRPr="00A264CB" w:rsidRDefault="00C1529D" w:rsidP="008C6098">
      <w:pPr>
        <w:ind w:left="426"/>
        <w:rPr>
          <w:rFonts w:cs="Arial"/>
          <w:szCs w:val="22"/>
        </w:rPr>
      </w:pPr>
    </w:p>
    <w:p w14:paraId="398944D4" w14:textId="77777777" w:rsidR="007A57B2" w:rsidRPr="00A264CB" w:rsidRDefault="007A57B2" w:rsidP="008C6098">
      <w:pPr>
        <w:pStyle w:val="Listenabsatz"/>
        <w:numPr>
          <w:ilvl w:val="2"/>
          <w:numId w:val="21"/>
        </w:numPr>
        <w:spacing w:line="360" w:lineRule="auto"/>
        <w:ind w:left="851" w:hanging="425"/>
        <w:jc w:val="both"/>
        <w:rPr>
          <w:rFonts w:ascii="Arial" w:hAnsi="Arial" w:cs="Arial"/>
          <w:sz w:val="22"/>
          <w:szCs w:val="22"/>
        </w:rPr>
      </w:pPr>
      <w:r w:rsidRPr="00A264CB">
        <w:rPr>
          <w:rFonts w:ascii="Arial" w:hAnsi="Arial" w:cs="Arial"/>
          <w:sz w:val="22"/>
          <w:szCs w:val="22"/>
        </w:rPr>
        <w:t>Präsentation der Beraterliste (um einen späteren Meinungsaustausch aller Berater, die Steuerberater sind, zu ermöglichen)</w:t>
      </w:r>
    </w:p>
    <w:p w14:paraId="62224178" w14:textId="77777777" w:rsidR="007A57B2" w:rsidRPr="00A264CB" w:rsidRDefault="007A57B2" w:rsidP="008C6098">
      <w:pPr>
        <w:pStyle w:val="Listenabsatz"/>
        <w:numPr>
          <w:ilvl w:val="2"/>
          <w:numId w:val="21"/>
        </w:numPr>
        <w:spacing w:line="360" w:lineRule="auto"/>
        <w:ind w:left="851" w:hanging="425"/>
        <w:jc w:val="both"/>
        <w:rPr>
          <w:rFonts w:ascii="Arial" w:hAnsi="Arial" w:cs="Arial"/>
          <w:sz w:val="22"/>
          <w:szCs w:val="22"/>
        </w:rPr>
      </w:pPr>
      <w:r w:rsidRPr="00A264CB">
        <w:rPr>
          <w:rFonts w:ascii="Arial" w:hAnsi="Arial" w:cs="Arial"/>
          <w:sz w:val="22"/>
          <w:szCs w:val="22"/>
        </w:rPr>
        <w:t>Präsentation des Downloadbereichs, ins</w:t>
      </w:r>
      <w:r w:rsidR="00A264CB">
        <w:rPr>
          <w:rFonts w:ascii="Arial" w:hAnsi="Arial" w:cs="Arial"/>
          <w:sz w:val="22"/>
          <w:szCs w:val="22"/>
        </w:rPr>
        <w:t>besondere</w:t>
      </w:r>
      <w:r w:rsidRPr="00A264CB">
        <w:rPr>
          <w:rFonts w:ascii="Arial" w:hAnsi="Arial" w:cs="Arial"/>
          <w:sz w:val="22"/>
          <w:szCs w:val="22"/>
        </w:rPr>
        <w:t xml:space="preserve"> Seminarunterlagen, Verwendung und Nutzen der Logos</w:t>
      </w:r>
    </w:p>
    <w:p w14:paraId="57368B3C" w14:textId="77777777" w:rsidR="007A57B2" w:rsidRPr="00A264CB" w:rsidRDefault="007A57B2" w:rsidP="008C6098">
      <w:pPr>
        <w:pStyle w:val="Listenabsatz"/>
        <w:numPr>
          <w:ilvl w:val="2"/>
          <w:numId w:val="21"/>
        </w:numPr>
        <w:spacing w:line="360" w:lineRule="auto"/>
        <w:ind w:left="851" w:hanging="425"/>
        <w:jc w:val="both"/>
        <w:rPr>
          <w:rFonts w:ascii="Arial" w:hAnsi="Arial" w:cs="Arial"/>
          <w:sz w:val="22"/>
          <w:szCs w:val="22"/>
        </w:rPr>
      </w:pPr>
      <w:r w:rsidRPr="00A264CB">
        <w:rPr>
          <w:rFonts w:ascii="Arial" w:hAnsi="Arial" w:cs="Arial"/>
          <w:sz w:val="22"/>
          <w:szCs w:val="22"/>
        </w:rPr>
        <w:t>Präsentation des Blogs zur Verdeutlichung der Interaktivität</w:t>
      </w:r>
    </w:p>
    <w:p w14:paraId="62885330" w14:textId="77777777" w:rsidR="007A57B2" w:rsidRPr="00A264CB" w:rsidRDefault="007A57B2" w:rsidP="008C6098">
      <w:pPr>
        <w:pStyle w:val="Listenabsatz"/>
        <w:numPr>
          <w:ilvl w:val="2"/>
          <w:numId w:val="21"/>
        </w:numPr>
        <w:spacing w:line="360" w:lineRule="auto"/>
        <w:ind w:left="851" w:hanging="425"/>
        <w:jc w:val="both"/>
        <w:rPr>
          <w:rFonts w:ascii="Arial" w:hAnsi="Arial" w:cs="Arial"/>
          <w:sz w:val="22"/>
          <w:szCs w:val="22"/>
        </w:rPr>
      </w:pPr>
      <w:r w:rsidRPr="00A264CB">
        <w:rPr>
          <w:rFonts w:ascii="Arial" w:hAnsi="Arial" w:cs="Arial"/>
          <w:sz w:val="22"/>
          <w:szCs w:val="22"/>
        </w:rPr>
        <w:t>Präsentation des „</w:t>
      </w:r>
      <w:r w:rsidR="008C6098">
        <w:rPr>
          <w:rFonts w:ascii="Arial" w:hAnsi="Arial" w:cs="Arial"/>
          <w:sz w:val="22"/>
          <w:szCs w:val="22"/>
        </w:rPr>
        <w:t>B</w:t>
      </w:r>
      <w:r w:rsidR="008C6098" w:rsidRPr="00A264CB">
        <w:rPr>
          <w:rFonts w:ascii="Arial" w:hAnsi="Arial" w:cs="Arial"/>
          <w:sz w:val="22"/>
          <w:szCs w:val="22"/>
        </w:rPr>
        <w:t>est</w:t>
      </w:r>
      <w:r w:rsidRPr="00451783">
        <w:rPr>
          <w:rFonts w:ascii="Arial" w:hAnsi="Arial" w:cs="Arial"/>
          <w:sz w:val="22"/>
          <w:szCs w:val="22"/>
        </w:rPr>
        <w:t xml:space="preserve"> </w:t>
      </w:r>
      <w:r w:rsidR="008C6098" w:rsidRPr="00451783">
        <w:rPr>
          <w:rFonts w:ascii="Arial" w:hAnsi="Arial" w:cs="Arial"/>
          <w:sz w:val="22"/>
          <w:szCs w:val="22"/>
        </w:rPr>
        <w:t>Practice</w:t>
      </w:r>
      <w:r w:rsidRPr="00A264CB">
        <w:rPr>
          <w:rFonts w:ascii="Arial" w:hAnsi="Arial" w:cs="Arial"/>
          <w:sz w:val="22"/>
          <w:szCs w:val="22"/>
        </w:rPr>
        <w:t>“</w:t>
      </w:r>
      <w:r w:rsidR="00A264CB">
        <w:rPr>
          <w:rFonts w:ascii="Arial" w:hAnsi="Arial" w:cs="Arial"/>
          <w:sz w:val="22"/>
          <w:szCs w:val="22"/>
        </w:rPr>
        <w:t>,</w:t>
      </w:r>
      <w:r w:rsidRPr="00A264CB">
        <w:rPr>
          <w:rFonts w:ascii="Arial" w:hAnsi="Arial" w:cs="Arial"/>
          <w:sz w:val="22"/>
          <w:szCs w:val="22"/>
        </w:rPr>
        <w:t xml:space="preserve"> Beispiele und Anregung</w:t>
      </w:r>
      <w:r w:rsidR="00A264CB">
        <w:rPr>
          <w:rFonts w:ascii="Arial" w:hAnsi="Arial" w:cs="Arial"/>
          <w:sz w:val="22"/>
          <w:szCs w:val="22"/>
        </w:rPr>
        <w:t>,</w:t>
      </w:r>
      <w:r w:rsidRPr="00A264CB">
        <w:rPr>
          <w:rFonts w:ascii="Arial" w:hAnsi="Arial" w:cs="Arial"/>
          <w:sz w:val="22"/>
          <w:szCs w:val="22"/>
        </w:rPr>
        <w:t xml:space="preserve"> weitere Beiträge zu posten (wird realisiert durch Herr</w:t>
      </w:r>
      <w:r w:rsidR="00A264CB">
        <w:rPr>
          <w:rFonts w:ascii="Arial" w:hAnsi="Arial" w:cs="Arial"/>
          <w:sz w:val="22"/>
          <w:szCs w:val="22"/>
        </w:rPr>
        <w:t>n</w:t>
      </w:r>
      <w:r w:rsidRPr="00A264CB">
        <w:rPr>
          <w:rFonts w:ascii="Arial" w:hAnsi="Arial" w:cs="Arial"/>
          <w:sz w:val="22"/>
          <w:szCs w:val="22"/>
        </w:rPr>
        <w:t xml:space="preserve"> Wilken, Kontaktdaten siehe </w:t>
      </w:r>
      <w:r w:rsidR="00AC0782">
        <w:rPr>
          <w:rFonts w:ascii="Arial" w:hAnsi="Arial" w:cs="Arial"/>
          <w:sz w:val="22"/>
          <w:szCs w:val="22"/>
        </w:rPr>
        <w:t>I.4</w:t>
      </w:r>
      <w:r w:rsidRPr="00A264CB">
        <w:rPr>
          <w:rFonts w:ascii="Arial" w:hAnsi="Arial" w:cs="Arial"/>
          <w:sz w:val="22"/>
          <w:szCs w:val="22"/>
        </w:rPr>
        <w:t>.)</w:t>
      </w:r>
    </w:p>
    <w:p w14:paraId="22EC42D6" w14:textId="77777777" w:rsidR="00A264CB" w:rsidRDefault="00A264CB" w:rsidP="008C6098">
      <w:pPr>
        <w:rPr>
          <w:rFonts w:cs="Arial"/>
          <w:b/>
          <w:szCs w:val="22"/>
        </w:rPr>
      </w:pPr>
    </w:p>
    <w:p w14:paraId="5CCCE2E2" w14:textId="5D943191" w:rsidR="007A57B2" w:rsidRDefault="007A57B2" w:rsidP="008C6098">
      <w:pPr>
        <w:rPr>
          <w:rFonts w:cs="Arial"/>
          <w:b/>
          <w:szCs w:val="22"/>
        </w:rPr>
      </w:pPr>
      <w:r>
        <w:rPr>
          <w:rFonts w:cs="Arial"/>
          <w:b/>
          <w:szCs w:val="22"/>
        </w:rPr>
        <w:t>Es sollte verdeutlicht werden, dass der Zusatznutzen für Steuerberater insbesondere darin besteht, dass sie</w:t>
      </w:r>
      <w:r w:rsidR="000126F3">
        <w:rPr>
          <w:rFonts w:cs="Arial"/>
          <w:b/>
          <w:szCs w:val="22"/>
        </w:rPr>
        <w:t>,</w:t>
      </w:r>
      <w:r>
        <w:rPr>
          <w:rFonts w:cs="Arial"/>
          <w:b/>
          <w:szCs w:val="22"/>
        </w:rPr>
        <w:t xml:space="preserve"> als </w:t>
      </w:r>
      <w:r w:rsidR="000126F3">
        <w:rPr>
          <w:rFonts w:cs="Arial"/>
          <w:b/>
          <w:szCs w:val="22"/>
        </w:rPr>
        <w:t>„Berater Offensive Mittelstand“,</w:t>
      </w:r>
      <w:r>
        <w:rPr>
          <w:rFonts w:cs="Arial"/>
          <w:b/>
          <w:szCs w:val="22"/>
        </w:rPr>
        <w:t xml:space="preserve"> von den Instrumenten, insbesondere </w:t>
      </w:r>
      <w:r w:rsidR="000126F3">
        <w:rPr>
          <w:rFonts w:cs="Arial"/>
          <w:b/>
          <w:szCs w:val="22"/>
        </w:rPr>
        <w:t xml:space="preserve">von </w:t>
      </w:r>
      <w:r>
        <w:rPr>
          <w:rFonts w:cs="Arial"/>
          <w:b/>
          <w:szCs w:val="22"/>
        </w:rPr>
        <w:t>dem Beratungstool profitieren</w:t>
      </w:r>
      <w:r w:rsidR="000126F3">
        <w:rPr>
          <w:rFonts w:cs="Arial"/>
          <w:b/>
          <w:szCs w:val="22"/>
        </w:rPr>
        <w:t>.</w:t>
      </w:r>
    </w:p>
    <w:p w14:paraId="77F0DCBC" w14:textId="77777777" w:rsidR="00ED0FE1" w:rsidRDefault="00ED0FE1" w:rsidP="008C6098">
      <w:pPr>
        <w:rPr>
          <w:rFonts w:cs="Arial"/>
          <w:b/>
          <w:szCs w:val="22"/>
        </w:rPr>
      </w:pPr>
    </w:p>
    <w:p w14:paraId="2977EBCD" w14:textId="77777777" w:rsidR="007A57B2" w:rsidRPr="00A264CB" w:rsidRDefault="007A57B2" w:rsidP="008C6098">
      <w:pPr>
        <w:rPr>
          <w:rFonts w:cs="Arial"/>
          <w:szCs w:val="22"/>
        </w:rPr>
      </w:pPr>
      <w:r w:rsidRPr="00A264CB">
        <w:rPr>
          <w:rFonts w:cs="Arial"/>
          <w:szCs w:val="22"/>
        </w:rPr>
        <w:t>Präsentation der Zusatznutzen in den 11 Themenbereiche</w:t>
      </w:r>
      <w:r w:rsidR="00A264CB">
        <w:rPr>
          <w:rFonts w:cs="Arial"/>
          <w:szCs w:val="22"/>
        </w:rPr>
        <w:t>n</w:t>
      </w:r>
      <w:r w:rsidRPr="00A264CB">
        <w:rPr>
          <w:rFonts w:cs="Arial"/>
          <w:szCs w:val="22"/>
        </w:rPr>
        <w:t xml:space="preserve"> des Check</w:t>
      </w:r>
      <w:r w:rsidR="00A264CB">
        <w:rPr>
          <w:rFonts w:cs="Arial"/>
          <w:szCs w:val="22"/>
        </w:rPr>
        <w:t>s</w:t>
      </w:r>
      <w:r w:rsidRPr="00A264CB">
        <w:rPr>
          <w:rFonts w:cs="Arial"/>
          <w:szCs w:val="22"/>
        </w:rPr>
        <w:t>. Es wird insbesondere vorgeschlagen</w:t>
      </w:r>
      <w:r w:rsidR="00A264CB">
        <w:rPr>
          <w:rFonts w:cs="Arial"/>
          <w:szCs w:val="22"/>
        </w:rPr>
        <w:t>,</w:t>
      </w:r>
      <w:r w:rsidRPr="00A264CB">
        <w:rPr>
          <w:rFonts w:cs="Arial"/>
          <w:szCs w:val="22"/>
        </w:rPr>
        <w:t xml:space="preserve"> anhand eines individuell ausgewählten Themenfeldes die Zusatzinformationen (Handlungshilfen, Leitfäden und Instrumente) darzustellen. Auch hier ist wieder auf die grundsätzliche Möglichkeit hinzuweisen, dass Ergänzungen, Kritik etc. jederzeit zur Fortentwicklung der Webseite eingebracht werden können.</w:t>
      </w:r>
    </w:p>
    <w:p w14:paraId="789DD835" w14:textId="77777777" w:rsidR="007A57B2" w:rsidRDefault="007A57B2" w:rsidP="008C6098">
      <w:pPr>
        <w:rPr>
          <w:rFonts w:cs="Arial"/>
          <w:b/>
          <w:szCs w:val="22"/>
        </w:rPr>
      </w:pPr>
    </w:p>
    <w:p w14:paraId="5A7C670F" w14:textId="234A41D2" w:rsidR="007A57B2" w:rsidRPr="00B94E0B" w:rsidRDefault="00C1529D" w:rsidP="008C6098">
      <w:pPr>
        <w:spacing w:line="240" w:lineRule="auto"/>
        <w:ind w:left="426" w:hanging="426"/>
        <w:rPr>
          <w:rFonts w:cs="Arial"/>
          <w:szCs w:val="22"/>
        </w:rPr>
      </w:pPr>
      <w:r>
        <w:rPr>
          <w:rFonts w:cs="Arial"/>
          <w:b/>
          <w:szCs w:val="22"/>
        </w:rPr>
        <w:t>IV</w:t>
      </w:r>
      <w:r w:rsidR="007A57B2" w:rsidRPr="00B94E0B">
        <w:rPr>
          <w:rFonts w:cs="Arial"/>
          <w:b/>
          <w:szCs w:val="22"/>
        </w:rPr>
        <w:t>.</w:t>
      </w:r>
      <w:r w:rsidR="00443E37">
        <w:rPr>
          <w:rFonts w:cs="Arial"/>
          <w:b/>
          <w:szCs w:val="22"/>
        </w:rPr>
        <w:tab/>
      </w:r>
      <w:r w:rsidR="007A57B2" w:rsidRPr="00B94E0B">
        <w:rPr>
          <w:rFonts w:cs="Arial"/>
          <w:b/>
          <w:szCs w:val="22"/>
        </w:rPr>
        <w:t>Anknüpfungspunkte für die eigene Beratungsarbeit</w:t>
      </w:r>
      <w:r w:rsidR="00AA27C0">
        <w:rPr>
          <w:rFonts w:cs="Arial"/>
          <w:b/>
          <w:szCs w:val="22"/>
        </w:rPr>
        <w:t xml:space="preserve"> (Informationen für Dozenten)</w:t>
      </w:r>
    </w:p>
    <w:p w14:paraId="718A8363" w14:textId="77777777" w:rsidR="00443E37" w:rsidRDefault="00443E37" w:rsidP="008C6098">
      <w:pPr>
        <w:rPr>
          <w:rFonts w:cs="Arial"/>
          <w:szCs w:val="22"/>
        </w:rPr>
      </w:pPr>
    </w:p>
    <w:p w14:paraId="69DF5E1B" w14:textId="77777777" w:rsidR="007A57B2" w:rsidRDefault="007A57B2" w:rsidP="008C6098">
      <w:pPr>
        <w:rPr>
          <w:rFonts w:cs="Arial"/>
          <w:szCs w:val="22"/>
        </w:rPr>
      </w:pPr>
      <w:r w:rsidRPr="00B94E0B">
        <w:rPr>
          <w:rFonts w:cs="Arial"/>
          <w:szCs w:val="22"/>
        </w:rPr>
        <w:t>Im Rahmen dieses Seminarteils soll vorgestellt werden, wann, wo und wie der Check in der eig</w:t>
      </w:r>
      <w:r>
        <w:rPr>
          <w:rFonts w:cs="Arial"/>
          <w:szCs w:val="22"/>
        </w:rPr>
        <w:t>e</w:t>
      </w:r>
      <w:r w:rsidRPr="00B94E0B">
        <w:rPr>
          <w:rFonts w:cs="Arial"/>
          <w:szCs w:val="22"/>
        </w:rPr>
        <w:t xml:space="preserve">nen Beratungsarbeit eingesetzt werden kann. </w:t>
      </w:r>
      <w:r>
        <w:rPr>
          <w:rFonts w:cs="Arial"/>
          <w:szCs w:val="22"/>
        </w:rPr>
        <w:t>Hier sind insbesondere auch Ihre eigene</w:t>
      </w:r>
      <w:r w:rsidR="00443E37">
        <w:rPr>
          <w:rFonts w:cs="Arial"/>
          <w:szCs w:val="22"/>
        </w:rPr>
        <w:t>n</w:t>
      </w:r>
      <w:r>
        <w:rPr>
          <w:rFonts w:cs="Arial"/>
          <w:szCs w:val="22"/>
        </w:rPr>
        <w:t xml:space="preserve"> Erfahrungen, die </w:t>
      </w:r>
      <w:r w:rsidR="00443E37">
        <w:rPr>
          <w:rFonts w:cs="Arial"/>
          <w:szCs w:val="22"/>
        </w:rPr>
        <w:t>S</w:t>
      </w:r>
      <w:r>
        <w:rPr>
          <w:rFonts w:cs="Arial"/>
          <w:szCs w:val="22"/>
        </w:rPr>
        <w:t>ie seit dem Besuch des Multiplikatorenseminar</w:t>
      </w:r>
      <w:r w:rsidR="00443E37">
        <w:rPr>
          <w:rFonts w:cs="Arial"/>
          <w:szCs w:val="22"/>
        </w:rPr>
        <w:t>s</w:t>
      </w:r>
      <w:r>
        <w:rPr>
          <w:rFonts w:cs="Arial"/>
          <w:szCs w:val="22"/>
        </w:rPr>
        <w:t xml:space="preserve"> gewonnen haben, gefragt. Gleichzeitig ist auf die Möglichkeit der Veröffentlichung von „Best Practice“</w:t>
      </w:r>
      <w:r w:rsidR="00443E37">
        <w:rPr>
          <w:rFonts w:cs="Arial"/>
          <w:szCs w:val="22"/>
        </w:rPr>
        <w:t>-</w:t>
      </w:r>
      <w:r>
        <w:rPr>
          <w:rFonts w:cs="Arial"/>
          <w:szCs w:val="22"/>
        </w:rPr>
        <w:t>Beispielen auf der Webseite zu verweisen. Hierüber sollte ein Austausch mit den Seminarteilnehmern stattfinden (z.</w:t>
      </w:r>
      <w:r w:rsidR="00443E37">
        <w:rPr>
          <w:rFonts w:cs="Arial"/>
          <w:szCs w:val="22"/>
        </w:rPr>
        <w:t xml:space="preserve"> </w:t>
      </w:r>
      <w:r>
        <w:rPr>
          <w:rFonts w:cs="Arial"/>
          <w:szCs w:val="22"/>
        </w:rPr>
        <w:t>B. Erörterung der Möglichkeiten des Einstiegs in die Beratung):</w:t>
      </w:r>
    </w:p>
    <w:p w14:paraId="392A1670" w14:textId="6E5112BA" w:rsidR="00ED0FE1" w:rsidRDefault="00ED0FE1">
      <w:pPr>
        <w:spacing w:line="240" w:lineRule="auto"/>
        <w:jc w:val="left"/>
        <w:rPr>
          <w:rFonts w:cs="Arial"/>
          <w:szCs w:val="22"/>
        </w:rPr>
      </w:pPr>
      <w:r>
        <w:rPr>
          <w:rFonts w:cs="Arial"/>
          <w:szCs w:val="22"/>
        </w:rPr>
        <w:br w:type="page"/>
      </w:r>
    </w:p>
    <w:p w14:paraId="37486221" w14:textId="77777777" w:rsidR="00443E37" w:rsidRDefault="00443E37" w:rsidP="008C6098">
      <w:pPr>
        <w:rPr>
          <w:rFonts w:cs="Arial"/>
          <w:szCs w:val="22"/>
        </w:rPr>
      </w:pPr>
    </w:p>
    <w:p w14:paraId="1EAB9E5B" w14:textId="77777777" w:rsidR="007A57B2" w:rsidRPr="00443E37" w:rsidRDefault="007A57B2" w:rsidP="008C6098">
      <w:pPr>
        <w:pStyle w:val="Listenabsatz"/>
        <w:numPr>
          <w:ilvl w:val="0"/>
          <w:numId w:val="20"/>
        </w:numPr>
        <w:tabs>
          <w:tab w:val="left" w:pos="426"/>
        </w:tabs>
        <w:spacing w:line="360" w:lineRule="auto"/>
        <w:ind w:left="426" w:hanging="426"/>
        <w:jc w:val="both"/>
        <w:rPr>
          <w:rFonts w:ascii="Arial" w:hAnsi="Arial" w:cs="Arial"/>
          <w:sz w:val="22"/>
          <w:szCs w:val="22"/>
        </w:rPr>
      </w:pPr>
      <w:r w:rsidRPr="00443E37">
        <w:rPr>
          <w:rFonts w:ascii="Arial" w:hAnsi="Arial" w:cs="Arial"/>
          <w:sz w:val="22"/>
          <w:szCs w:val="22"/>
        </w:rPr>
        <w:t>Jahresgespräch</w:t>
      </w:r>
    </w:p>
    <w:p w14:paraId="38E6D077" w14:textId="77777777" w:rsidR="007A57B2" w:rsidRPr="00443E37" w:rsidRDefault="007A57B2" w:rsidP="008C6098">
      <w:pPr>
        <w:pStyle w:val="Listenabsatz"/>
        <w:numPr>
          <w:ilvl w:val="0"/>
          <w:numId w:val="20"/>
        </w:numPr>
        <w:tabs>
          <w:tab w:val="left" w:pos="426"/>
        </w:tabs>
        <w:spacing w:line="360" w:lineRule="auto"/>
        <w:ind w:left="426" w:hanging="426"/>
        <w:jc w:val="both"/>
        <w:rPr>
          <w:sz w:val="22"/>
          <w:szCs w:val="22"/>
        </w:rPr>
      </w:pPr>
      <w:r w:rsidRPr="00443E37">
        <w:rPr>
          <w:rFonts w:ascii="Arial" w:hAnsi="Arial" w:cs="Arial"/>
          <w:sz w:val="22"/>
          <w:szCs w:val="22"/>
        </w:rPr>
        <w:t>Bilanzgespräch</w:t>
      </w:r>
    </w:p>
    <w:p w14:paraId="09D8430B" w14:textId="77777777" w:rsidR="007A57B2" w:rsidRPr="00443E37" w:rsidRDefault="007A57B2" w:rsidP="008C6098">
      <w:pPr>
        <w:pStyle w:val="Listenabsatz"/>
        <w:numPr>
          <w:ilvl w:val="0"/>
          <w:numId w:val="20"/>
        </w:numPr>
        <w:tabs>
          <w:tab w:val="left" w:pos="426"/>
        </w:tabs>
        <w:spacing w:line="360" w:lineRule="auto"/>
        <w:ind w:left="426" w:hanging="426"/>
        <w:jc w:val="both"/>
        <w:rPr>
          <w:sz w:val="22"/>
          <w:szCs w:val="22"/>
        </w:rPr>
      </w:pPr>
      <w:r w:rsidRPr="00443E37">
        <w:rPr>
          <w:rFonts w:ascii="Arial" w:hAnsi="Arial" w:cs="Arial"/>
          <w:sz w:val="22"/>
          <w:szCs w:val="22"/>
        </w:rPr>
        <w:t>Mandantenabend</w:t>
      </w:r>
    </w:p>
    <w:p w14:paraId="4890C05B" w14:textId="77777777" w:rsidR="00443E37" w:rsidRPr="001E516A" w:rsidRDefault="00443E37" w:rsidP="008C6098">
      <w:pPr>
        <w:ind w:left="1416"/>
      </w:pPr>
    </w:p>
    <w:p w14:paraId="74304835" w14:textId="77777777" w:rsidR="007A57B2" w:rsidRDefault="007A57B2" w:rsidP="008C6098">
      <w:pPr>
        <w:rPr>
          <w:rFonts w:cs="Arial"/>
          <w:szCs w:val="22"/>
        </w:rPr>
      </w:pPr>
      <w:r w:rsidRPr="00B94E0B">
        <w:rPr>
          <w:rFonts w:cs="Arial"/>
          <w:szCs w:val="22"/>
        </w:rPr>
        <w:t>Die auf den Folien gelisteten Punkte können dabei den Beratern vorgestellt und diskutiert werden.</w:t>
      </w:r>
    </w:p>
    <w:p w14:paraId="7B4F21B2" w14:textId="77777777" w:rsidR="00443E37" w:rsidRDefault="00443E37" w:rsidP="008C6098">
      <w:pPr>
        <w:rPr>
          <w:rFonts w:cs="Arial"/>
          <w:szCs w:val="22"/>
        </w:rPr>
      </w:pPr>
    </w:p>
    <w:p w14:paraId="364A4AA8" w14:textId="53257879" w:rsidR="00443E37" w:rsidRDefault="007A57B2" w:rsidP="008C6098">
      <w:pPr>
        <w:rPr>
          <w:rFonts w:cs="Arial"/>
          <w:szCs w:val="22"/>
        </w:rPr>
      </w:pPr>
      <w:r w:rsidRPr="00443E37">
        <w:rPr>
          <w:rFonts w:cs="Arial"/>
          <w:szCs w:val="22"/>
        </w:rPr>
        <w:t xml:space="preserve">Es wird empfohlen, dass die Berater im Rahmen des Arbeitsauftrags einmal selbst mit </w:t>
      </w:r>
      <w:r w:rsidR="00AC0782">
        <w:rPr>
          <w:rFonts w:cs="Arial"/>
          <w:szCs w:val="22"/>
        </w:rPr>
        <w:t>drei</w:t>
      </w:r>
      <w:r w:rsidRPr="00443E37">
        <w:rPr>
          <w:rFonts w:cs="Arial"/>
          <w:szCs w:val="22"/>
        </w:rPr>
        <w:t xml:space="preserve"> Themenbereich des Checks </w:t>
      </w:r>
      <w:r w:rsidRPr="00472883">
        <w:rPr>
          <w:rFonts w:cs="Arial"/>
          <w:szCs w:val="22"/>
        </w:rPr>
        <w:t>arbeiten</w:t>
      </w:r>
      <w:r w:rsidR="00443E37" w:rsidRPr="00472883">
        <w:rPr>
          <w:rFonts w:cs="Arial"/>
          <w:szCs w:val="22"/>
        </w:rPr>
        <w:t>.</w:t>
      </w:r>
      <w:r w:rsidR="00AC0782" w:rsidRPr="00472883">
        <w:rPr>
          <w:rFonts w:cs="Arial"/>
          <w:szCs w:val="22"/>
        </w:rPr>
        <w:t xml:space="preserve"> Hierbei sollten zwei dem Steuerberater und seinen Kompetenzen nahe Themen und ein fernes Thema gewählt werden. Durch die Bearbeitung des fernen Themas soll deutlich werden, dass eine Potenzialanalyse mit dem Check auch bei diesen möglich ist und als </w:t>
      </w:r>
      <w:r w:rsidR="00AC0782" w:rsidRPr="00C1502A">
        <w:rPr>
          <w:rFonts w:cs="Arial"/>
          <w:szCs w:val="22"/>
        </w:rPr>
        <w:t>Leistung angeboten werden kann</w:t>
      </w:r>
      <w:r w:rsidR="0034530E" w:rsidRPr="00C1502A">
        <w:rPr>
          <w:rFonts w:cs="Arial"/>
          <w:szCs w:val="22"/>
        </w:rPr>
        <w:t>.</w:t>
      </w:r>
      <w:r w:rsidRPr="00C1502A">
        <w:rPr>
          <w:rFonts w:cs="Arial"/>
          <w:szCs w:val="22"/>
        </w:rPr>
        <w:t xml:space="preserve"> </w:t>
      </w:r>
      <w:r w:rsidR="007E07E1" w:rsidRPr="00C1502A">
        <w:rPr>
          <w:rFonts w:cs="Arial"/>
          <w:szCs w:val="22"/>
        </w:rPr>
        <w:t xml:space="preserve">Bei der Bearbeitung des Arbeitsauftrages haben sich zwei Wege als besonders geeignet erwiesen. Einerseits können die Steuerberater einen Mandanten, den sie sehr präsent im Gedächtnis haben, als Hintergrund nehmen und den Check bearbeiten. Andererseits ist es möglich, die eigene Kanzlei hierfür zu nutzen. Insbesondere der zweite Weg </w:t>
      </w:r>
      <w:r w:rsidR="000126F3" w:rsidRPr="00C1502A">
        <w:rPr>
          <w:rFonts w:cs="Arial"/>
          <w:szCs w:val="22"/>
        </w:rPr>
        <w:t>ist</w:t>
      </w:r>
      <w:r w:rsidR="007E07E1" w:rsidRPr="00C1502A">
        <w:rPr>
          <w:rFonts w:cs="Arial"/>
          <w:szCs w:val="22"/>
        </w:rPr>
        <w:t xml:space="preserve"> </w:t>
      </w:r>
      <w:r w:rsidR="000126F3" w:rsidRPr="00C1502A">
        <w:rPr>
          <w:rFonts w:cs="Arial"/>
          <w:szCs w:val="22"/>
        </w:rPr>
        <w:t>sehr erkenntnisreich für die Seminarteilnehmer und führt praxisnah vor, wie der Check Verbesserungs</w:t>
      </w:r>
      <w:r w:rsidR="00000E10" w:rsidRPr="00C1502A">
        <w:rPr>
          <w:rFonts w:cs="Arial"/>
          <w:szCs w:val="22"/>
        </w:rPr>
        <w:t>potenziale</w:t>
      </w:r>
      <w:r w:rsidR="000126F3" w:rsidRPr="00C1502A">
        <w:rPr>
          <w:rFonts w:cs="Arial"/>
          <w:szCs w:val="22"/>
        </w:rPr>
        <w:t xml:space="preserve"> aufdeckt.</w:t>
      </w:r>
    </w:p>
    <w:p w14:paraId="5B1EE2F3" w14:textId="77777777" w:rsidR="00AC0782" w:rsidRPr="00443E37" w:rsidRDefault="00AC0782" w:rsidP="008C6098">
      <w:pPr>
        <w:rPr>
          <w:rFonts w:cs="Arial"/>
          <w:szCs w:val="22"/>
        </w:rPr>
      </w:pPr>
    </w:p>
    <w:p w14:paraId="4AF56EE6" w14:textId="10CA82E5" w:rsidR="007A57B2" w:rsidRDefault="00C1529D" w:rsidP="008C6098">
      <w:pPr>
        <w:spacing w:line="240" w:lineRule="auto"/>
        <w:ind w:left="426" w:hanging="426"/>
        <w:rPr>
          <w:rFonts w:cs="Arial"/>
          <w:b/>
          <w:szCs w:val="22"/>
        </w:rPr>
      </w:pPr>
      <w:r>
        <w:rPr>
          <w:rFonts w:cs="Arial"/>
          <w:b/>
          <w:szCs w:val="22"/>
        </w:rPr>
        <w:t>V</w:t>
      </w:r>
      <w:r w:rsidR="007A57B2" w:rsidRPr="00B94E0B">
        <w:rPr>
          <w:rFonts w:cs="Arial"/>
          <w:b/>
          <w:szCs w:val="22"/>
        </w:rPr>
        <w:t>.</w:t>
      </w:r>
      <w:r w:rsidR="00443E37">
        <w:rPr>
          <w:rFonts w:cs="Arial"/>
          <w:b/>
          <w:szCs w:val="22"/>
        </w:rPr>
        <w:tab/>
      </w:r>
      <w:r w:rsidR="007A57B2" w:rsidRPr="00B94E0B">
        <w:rPr>
          <w:rFonts w:cs="Arial"/>
          <w:b/>
          <w:szCs w:val="22"/>
        </w:rPr>
        <w:t>Unternehmerseminare</w:t>
      </w:r>
      <w:r w:rsidR="00AA27C0">
        <w:rPr>
          <w:rFonts w:cs="Arial"/>
          <w:b/>
          <w:szCs w:val="22"/>
        </w:rPr>
        <w:t xml:space="preserve"> (Informationen für Dozenten)</w:t>
      </w:r>
    </w:p>
    <w:p w14:paraId="44AC599A" w14:textId="77777777" w:rsidR="00443E37" w:rsidRPr="00443E37" w:rsidRDefault="00443E37" w:rsidP="008C6098">
      <w:pPr>
        <w:rPr>
          <w:rFonts w:cs="Arial"/>
          <w:szCs w:val="22"/>
        </w:rPr>
      </w:pPr>
    </w:p>
    <w:p w14:paraId="5BFFAF9B" w14:textId="1034DE0F" w:rsidR="00443E37" w:rsidRDefault="007A57B2" w:rsidP="008C6098">
      <w:pPr>
        <w:rPr>
          <w:rFonts w:cs="Arial"/>
          <w:szCs w:val="22"/>
        </w:rPr>
      </w:pPr>
      <w:r>
        <w:rPr>
          <w:rFonts w:cs="Arial"/>
          <w:szCs w:val="22"/>
        </w:rPr>
        <w:t>Als ein weiteres Instrument sind sog. Unternehmerseminare möglich. Hierzu hat</w:t>
      </w:r>
      <w:r w:rsidR="00443E37">
        <w:rPr>
          <w:rFonts w:cs="Arial"/>
          <w:szCs w:val="22"/>
        </w:rPr>
        <w:t xml:space="preserve"> </w:t>
      </w:r>
      <w:r>
        <w:rPr>
          <w:rFonts w:cs="Arial"/>
          <w:szCs w:val="22"/>
        </w:rPr>
        <w:t>d</w:t>
      </w:r>
      <w:r w:rsidRPr="00B94E0B">
        <w:rPr>
          <w:rFonts w:cs="Arial"/>
          <w:szCs w:val="22"/>
        </w:rPr>
        <w:t>ie „Offensive Mittelstand“ zum INQA-Unternehmenscheck „Guter Mittelstand“ und zum INQA-Check „Personalführung“ standardisierte, vierstündige Unternehmerseminare (Anleitung, Folien):</w:t>
      </w:r>
    </w:p>
    <w:p w14:paraId="7B00A9D7" w14:textId="77777777" w:rsidR="00245449" w:rsidRPr="00B94E0B" w:rsidRDefault="00245449" w:rsidP="008C6098">
      <w:pPr>
        <w:rPr>
          <w:rFonts w:cs="Arial"/>
          <w:szCs w:val="22"/>
        </w:rPr>
      </w:pPr>
    </w:p>
    <w:p w14:paraId="6380A9D2" w14:textId="77777777" w:rsidR="007A57B2" w:rsidRPr="00B94E0B" w:rsidRDefault="007A57B2" w:rsidP="008C6098">
      <w:pPr>
        <w:numPr>
          <w:ilvl w:val="0"/>
          <w:numId w:val="15"/>
        </w:numPr>
        <w:tabs>
          <w:tab w:val="left" w:pos="426"/>
        </w:tabs>
        <w:ind w:left="426" w:hanging="426"/>
        <w:rPr>
          <w:rFonts w:cs="Arial"/>
          <w:szCs w:val="22"/>
        </w:rPr>
      </w:pPr>
      <w:r w:rsidRPr="00B94E0B">
        <w:rPr>
          <w:rFonts w:cs="Arial"/>
          <w:szCs w:val="22"/>
        </w:rPr>
        <w:t>Selbstbewertung INQA-Unternehmenscheck „Guter Mittelstand“</w:t>
      </w:r>
    </w:p>
    <w:p w14:paraId="59FFBBEC" w14:textId="77777777" w:rsidR="00443E37" w:rsidRDefault="007A57B2" w:rsidP="008C6098">
      <w:pPr>
        <w:numPr>
          <w:ilvl w:val="0"/>
          <w:numId w:val="15"/>
        </w:numPr>
        <w:tabs>
          <w:tab w:val="left" w:pos="426"/>
        </w:tabs>
        <w:ind w:left="426" w:hanging="426"/>
        <w:rPr>
          <w:rFonts w:cs="Arial"/>
          <w:szCs w:val="22"/>
        </w:rPr>
      </w:pPr>
      <w:r w:rsidRPr="00B94E0B">
        <w:rPr>
          <w:rFonts w:cs="Arial"/>
          <w:szCs w:val="22"/>
        </w:rPr>
        <w:t>Selbstbewertung INQA-Check „Personalführung“</w:t>
      </w:r>
    </w:p>
    <w:p w14:paraId="42D93662" w14:textId="77777777" w:rsidR="00443E37" w:rsidRDefault="00443E37" w:rsidP="008C6098">
      <w:pPr>
        <w:tabs>
          <w:tab w:val="left" w:pos="426"/>
        </w:tabs>
        <w:rPr>
          <w:rFonts w:cs="Arial"/>
          <w:szCs w:val="22"/>
        </w:rPr>
      </w:pPr>
    </w:p>
    <w:p w14:paraId="22082BCA" w14:textId="77777777" w:rsidR="007A57B2" w:rsidRPr="00B94E0B" w:rsidRDefault="007A57B2" w:rsidP="008C6098">
      <w:pPr>
        <w:tabs>
          <w:tab w:val="left" w:pos="426"/>
        </w:tabs>
        <w:rPr>
          <w:rFonts w:cs="Arial"/>
          <w:szCs w:val="22"/>
        </w:rPr>
      </w:pPr>
      <w:r>
        <w:rPr>
          <w:rFonts w:cs="Arial"/>
          <w:szCs w:val="22"/>
        </w:rPr>
        <w:t>erarbeitet.</w:t>
      </w:r>
      <w:r w:rsidR="00443E37">
        <w:rPr>
          <w:rFonts w:cs="Arial"/>
          <w:szCs w:val="22"/>
        </w:rPr>
        <w:t xml:space="preserve"> </w:t>
      </w:r>
      <w:r>
        <w:rPr>
          <w:rFonts w:cs="Arial"/>
          <w:szCs w:val="22"/>
        </w:rPr>
        <w:t>Im Rahmen der Durchführung solcher Seminare ist auf die Notwendigkeit der Einhaltung berufsrechtlicher Vorgaben hinzuweisen.</w:t>
      </w:r>
    </w:p>
    <w:p w14:paraId="6C937491" w14:textId="77777777" w:rsidR="00443E37" w:rsidRDefault="00443E37" w:rsidP="008C6098">
      <w:pPr>
        <w:rPr>
          <w:rFonts w:cs="Arial"/>
          <w:szCs w:val="22"/>
        </w:rPr>
      </w:pPr>
    </w:p>
    <w:p w14:paraId="6FEBC45A" w14:textId="17C91772" w:rsidR="007A57B2" w:rsidRDefault="007A57B2" w:rsidP="008C6098">
      <w:pPr>
        <w:rPr>
          <w:rFonts w:cs="Arial"/>
          <w:szCs w:val="22"/>
        </w:rPr>
      </w:pPr>
      <w:r>
        <w:rPr>
          <w:rFonts w:cs="Arial"/>
          <w:szCs w:val="22"/>
        </w:rPr>
        <w:t>Ziel soll sein</w:t>
      </w:r>
      <w:r w:rsidRPr="00B94E0B">
        <w:rPr>
          <w:rFonts w:cs="Arial"/>
          <w:szCs w:val="22"/>
        </w:rPr>
        <w:t>, den Unternehmer eines kleinen Betriebs aus seinem Arbeitsalltag her</w:t>
      </w:r>
      <w:r w:rsidRPr="00B94E0B">
        <w:rPr>
          <w:rFonts w:cs="Arial"/>
          <w:szCs w:val="22"/>
        </w:rPr>
        <w:softHyphen/>
        <w:t>aus</w:t>
      </w:r>
      <w:r w:rsidR="00AA27C0">
        <w:rPr>
          <w:rFonts w:cs="Arial"/>
          <w:szCs w:val="22"/>
        </w:rPr>
        <w:softHyphen/>
      </w:r>
      <w:r w:rsidRPr="00B94E0B">
        <w:rPr>
          <w:rFonts w:cs="Arial"/>
          <w:szCs w:val="22"/>
        </w:rPr>
        <w:t>zu</w:t>
      </w:r>
      <w:r w:rsidR="00AA27C0">
        <w:rPr>
          <w:rFonts w:cs="Arial"/>
          <w:szCs w:val="22"/>
        </w:rPr>
        <w:softHyphen/>
      </w:r>
      <w:r w:rsidRPr="00B94E0B">
        <w:rPr>
          <w:rFonts w:cs="Arial"/>
          <w:szCs w:val="22"/>
        </w:rPr>
        <w:t>ho</w:t>
      </w:r>
      <w:r w:rsidR="00AA27C0">
        <w:rPr>
          <w:rFonts w:cs="Arial"/>
          <w:szCs w:val="22"/>
        </w:rPr>
        <w:softHyphen/>
      </w:r>
      <w:r w:rsidRPr="00B94E0B">
        <w:rPr>
          <w:rFonts w:cs="Arial"/>
          <w:szCs w:val="22"/>
        </w:rPr>
        <w:t>len und ihm den Raum zu schaffen, den jeweiligen Check im Seminar durchzufüh</w:t>
      </w:r>
      <w:r w:rsidRPr="00B94E0B">
        <w:rPr>
          <w:rFonts w:cs="Arial"/>
          <w:szCs w:val="22"/>
        </w:rPr>
        <w:softHyphen/>
        <w:t>ren. Der Nutzen dieser Seminare ist für den Unternehmer hoch, da er mit einem komplett be</w:t>
      </w:r>
      <w:r w:rsidRPr="00B94E0B">
        <w:rPr>
          <w:rFonts w:cs="Arial"/>
          <w:szCs w:val="22"/>
        </w:rPr>
        <w:softHyphen/>
        <w:t>arbeiteten Check das Seminar verlässt. Er hat damit sein Unternehmen systematisch nach Verbesse</w:t>
      </w:r>
      <w:r w:rsidRPr="00B94E0B">
        <w:rPr>
          <w:rFonts w:cs="Arial"/>
          <w:szCs w:val="22"/>
        </w:rPr>
        <w:lastRenderedPageBreak/>
        <w:t>rungspotenzialen analysiert und entsprechende Maßnahmen festgelegt.</w:t>
      </w:r>
      <w:r w:rsidR="00443E37">
        <w:rPr>
          <w:rFonts w:cs="Arial"/>
          <w:szCs w:val="22"/>
        </w:rPr>
        <w:t xml:space="preserve"> </w:t>
      </w:r>
      <w:r w:rsidRPr="00B94E0B">
        <w:rPr>
          <w:rFonts w:cs="Arial"/>
          <w:szCs w:val="22"/>
        </w:rPr>
        <w:t>In dem Beraterordner finden die Berater ein Dokument, in dem der Nutzen des Seminars „Selbst</w:t>
      </w:r>
      <w:r w:rsidRPr="00B94E0B">
        <w:rPr>
          <w:rFonts w:cs="Arial"/>
          <w:szCs w:val="22"/>
        </w:rPr>
        <w:softHyphen/>
        <w:t>bewertung mit dem INQA-Unternehmenscheck „Guter Mittelstand“ detailliert beschrieben wird.</w:t>
      </w:r>
    </w:p>
    <w:p w14:paraId="42D89D44" w14:textId="77777777" w:rsidR="00443E37" w:rsidRPr="00B94E0B" w:rsidRDefault="00443E37" w:rsidP="008C6098">
      <w:pPr>
        <w:rPr>
          <w:rFonts w:cs="Arial"/>
          <w:szCs w:val="22"/>
        </w:rPr>
      </w:pPr>
    </w:p>
    <w:p w14:paraId="0B161B30" w14:textId="77777777" w:rsidR="00443E37" w:rsidRDefault="007A57B2" w:rsidP="008C6098">
      <w:pPr>
        <w:rPr>
          <w:rFonts w:cs="Arial"/>
          <w:szCs w:val="22"/>
        </w:rPr>
      </w:pPr>
      <w:r w:rsidRPr="00B94E0B">
        <w:rPr>
          <w:rFonts w:cs="Arial"/>
          <w:szCs w:val="22"/>
        </w:rPr>
        <w:t>Beide Seminare sind identisch aufgebaut. Zu beiden Seminaren hat die Offensive Mittelstand eine Anleitung und einen Foliensatz entwickelt, d</w:t>
      </w:r>
      <w:r w:rsidR="00443E37">
        <w:rPr>
          <w:rFonts w:cs="Arial"/>
          <w:szCs w:val="22"/>
        </w:rPr>
        <w:t>ie</w:t>
      </w:r>
      <w:r w:rsidRPr="00B94E0B">
        <w:rPr>
          <w:rFonts w:cs="Arial"/>
          <w:szCs w:val="22"/>
        </w:rPr>
        <w:t xml:space="preserve"> Grundlage de</w:t>
      </w:r>
      <w:r w:rsidR="0034530E">
        <w:rPr>
          <w:rFonts w:cs="Arial"/>
          <w:szCs w:val="22"/>
        </w:rPr>
        <w:t>r</w:t>
      </w:r>
      <w:r w:rsidRPr="00B94E0B">
        <w:rPr>
          <w:rFonts w:cs="Arial"/>
          <w:szCs w:val="22"/>
        </w:rPr>
        <w:t xml:space="preserve"> Unternehmerseminar</w:t>
      </w:r>
      <w:r w:rsidR="0034530E">
        <w:rPr>
          <w:rFonts w:cs="Arial"/>
          <w:szCs w:val="22"/>
        </w:rPr>
        <w:t>e</w:t>
      </w:r>
      <w:r w:rsidRPr="00B94E0B">
        <w:rPr>
          <w:rFonts w:cs="Arial"/>
          <w:szCs w:val="22"/>
        </w:rPr>
        <w:t xml:space="preserve"> </w:t>
      </w:r>
      <w:r w:rsidR="00443E37">
        <w:rPr>
          <w:rFonts w:cs="Arial"/>
          <w:szCs w:val="22"/>
        </w:rPr>
        <w:t>sind</w:t>
      </w:r>
      <w:r w:rsidRPr="00B94E0B">
        <w:rPr>
          <w:rFonts w:cs="Arial"/>
          <w:szCs w:val="22"/>
        </w:rPr>
        <w:t>.</w:t>
      </w:r>
    </w:p>
    <w:p w14:paraId="6A1DBFF9" w14:textId="77777777" w:rsidR="00443E37" w:rsidRDefault="00443E37" w:rsidP="008C6098">
      <w:pPr>
        <w:rPr>
          <w:rFonts w:cs="Arial"/>
          <w:szCs w:val="22"/>
        </w:rPr>
      </w:pPr>
    </w:p>
    <w:p w14:paraId="038692F8" w14:textId="5AC7760C" w:rsidR="00443E37" w:rsidRDefault="007A57B2" w:rsidP="008C6098">
      <w:pPr>
        <w:rPr>
          <w:rFonts w:cs="Arial"/>
          <w:szCs w:val="22"/>
        </w:rPr>
      </w:pPr>
      <w:r>
        <w:rPr>
          <w:rFonts w:cs="Arial"/>
          <w:szCs w:val="22"/>
        </w:rPr>
        <w:t>Die Vorstellung des Seminars kann kurzgehalten werden.</w:t>
      </w:r>
    </w:p>
    <w:p w14:paraId="193E6DCE" w14:textId="77777777" w:rsidR="000126F3" w:rsidRDefault="000126F3" w:rsidP="008C6098">
      <w:pPr>
        <w:rPr>
          <w:rFonts w:cs="Arial"/>
          <w:b/>
          <w:szCs w:val="22"/>
        </w:rPr>
      </w:pPr>
    </w:p>
    <w:p w14:paraId="5CC0E638" w14:textId="2E747DA5" w:rsidR="007A57B2" w:rsidRPr="00B94E0B" w:rsidRDefault="00C1529D" w:rsidP="008C6098">
      <w:pPr>
        <w:spacing w:line="240" w:lineRule="auto"/>
        <w:ind w:left="426" w:hanging="426"/>
        <w:rPr>
          <w:rFonts w:cs="Arial"/>
          <w:b/>
          <w:szCs w:val="22"/>
        </w:rPr>
      </w:pPr>
      <w:r>
        <w:rPr>
          <w:rFonts w:cs="Arial"/>
          <w:b/>
          <w:szCs w:val="22"/>
        </w:rPr>
        <w:t>VI</w:t>
      </w:r>
      <w:r w:rsidR="007A57B2" w:rsidRPr="00B94E0B">
        <w:rPr>
          <w:rFonts w:cs="Arial"/>
          <w:b/>
          <w:szCs w:val="22"/>
        </w:rPr>
        <w:t>.</w:t>
      </w:r>
      <w:r w:rsidR="00443E37">
        <w:rPr>
          <w:rFonts w:cs="Arial"/>
          <w:b/>
          <w:szCs w:val="22"/>
        </w:rPr>
        <w:tab/>
      </w:r>
      <w:r w:rsidR="007A57B2" w:rsidRPr="00B94E0B">
        <w:rPr>
          <w:rFonts w:cs="Arial"/>
          <w:b/>
          <w:szCs w:val="22"/>
        </w:rPr>
        <w:t>Beraterkompetenzliste</w:t>
      </w:r>
      <w:r w:rsidR="00AA27C0">
        <w:rPr>
          <w:rFonts w:cs="Arial"/>
          <w:b/>
          <w:szCs w:val="22"/>
        </w:rPr>
        <w:t xml:space="preserve"> (Informationen für Dozenten)</w:t>
      </w:r>
    </w:p>
    <w:p w14:paraId="6F4CE009" w14:textId="77777777" w:rsidR="00443E37" w:rsidRDefault="00443E37" w:rsidP="008C6098">
      <w:pPr>
        <w:rPr>
          <w:rFonts w:cs="Arial"/>
          <w:szCs w:val="22"/>
        </w:rPr>
      </w:pPr>
    </w:p>
    <w:p w14:paraId="733BB679" w14:textId="77777777" w:rsidR="007A57B2" w:rsidRPr="00B94E0B" w:rsidRDefault="007A57B2" w:rsidP="008C6098">
      <w:pPr>
        <w:rPr>
          <w:rFonts w:cs="Arial"/>
          <w:b/>
          <w:szCs w:val="22"/>
        </w:rPr>
      </w:pPr>
      <w:r w:rsidRPr="001E516A">
        <w:rPr>
          <w:rFonts w:cs="Arial"/>
          <w:szCs w:val="22"/>
        </w:rPr>
        <w:t xml:space="preserve">Jeder Teilnehmer sollte eine </w:t>
      </w:r>
      <w:r w:rsidRPr="00B94E0B">
        <w:rPr>
          <w:rFonts w:cs="Arial"/>
          <w:szCs w:val="22"/>
        </w:rPr>
        <w:t xml:space="preserve">Liste mit Themenzuordnung der Kompetenzen der Berater zu den Themen des Checks </w:t>
      </w:r>
      <w:r>
        <w:rPr>
          <w:rFonts w:cs="Arial"/>
          <w:szCs w:val="22"/>
        </w:rPr>
        <w:t>ausfüllen</w:t>
      </w:r>
      <w:r w:rsidRPr="00B94E0B">
        <w:rPr>
          <w:rFonts w:cs="Arial"/>
          <w:szCs w:val="22"/>
        </w:rPr>
        <w:t xml:space="preserve">. </w:t>
      </w:r>
      <w:r>
        <w:rPr>
          <w:rFonts w:cs="Arial"/>
          <w:b/>
          <w:szCs w:val="22"/>
        </w:rPr>
        <w:t>Die Teilnehmer sind darauf hinzuweisen, dass bei den</w:t>
      </w:r>
      <w:r w:rsidRPr="00B94E0B">
        <w:rPr>
          <w:rFonts w:cs="Arial"/>
          <w:b/>
          <w:szCs w:val="22"/>
        </w:rPr>
        <w:t xml:space="preserve"> Themenfeldern in der Spalte „Besondere Beratungskompetenz“ nur fünf Themen ankreuzt werden</w:t>
      </w:r>
      <w:r w:rsidRPr="001E516A">
        <w:rPr>
          <w:rFonts w:cs="Arial"/>
          <w:b/>
          <w:szCs w:val="22"/>
        </w:rPr>
        <w:t xml:space="preserve"> </w:t>
      </w:r>
      <w:r w:rsidRPr="00B94E0B">
        <w:rPr>
          <w:rFonts w:cs="Arial"/>
          <w:b/>
          <w:szCs w:val="22"/>
        </w:rPr>
        <w:t>dürfen.</w:t>
      </w:r>
    </w:p>
    <w:p w14:paraId="54D42DE0" w14:textId="77777777" w:rsidR="00443E37" w:rsidRDefault="00443E37" w:rsidP="008C6098">
      <w:pPr>
        <w:rPr>
          <w:rFonts w:cs="Arial"/>
          <w:szCs w:val="22"/>
        </w:rPr>
      </w:pPr>
    </w:p>
    <w:p w14:paraId="6AF0D632" w14:textId="77777777" w:rsidR="00245449" w:rsidRPr="00E1766B" w:rsidRDefault="007A57B2" w:rsidP="008C6098">
      <w:pPr>
        <w:rPr>
          <w:rFonts w:cs="Arial"/>
          <w:szCs w:val="22"/>
        </w:rPr>
      </w:pPr>
      <w:r>
        <w:rPr>
          <w:rFonts w:cs="Arial"/>
          <w:szCs w:val="22"/>
        </w:rPr>
        <w:t>Im Rahmen der Nachbereitung der Sitzung (siehe oben) sind diese Bögen an die Fachhochschule des Mittelstandes weiterzuleiten</w:t>
      </w:r>
      <w:r w:rsidR="00E1766B">
        <w:rPr>
          <w:rFonts w:cs="Arial"/>
          <w:szCs w:val="22"/>
        </w:rPr>
        <w:t xml:space="preserve"> (siehe I.4.)</w:t>
      </w:r>
      <w:r>
        <w:rPr>
          <w:rFonts w:cs="Arial"/>
          <w:szCs w:val="22"/>
        </w:rPr>
        <w:t>.</w:t>
      </w:r>
    </w:p>
    <w:p w14:paraId="3456249D" w14:textId="77777777" w:rsidR="00245449" w:rsidRDefault="00245449" w:rsidP="008C6098">
      <w:pPr>
        <w:spacing w:line="240" w:lineRule="auto"/>
        <w:ind w:left="426" w:hanging="426"/>
        <w:rPr>
          <w:rFonts w:cs="Arial"/>
          <w:b/>
          <w:szCs w:val="22"/>
        </w:rPr>
      </w:pPr>
    </w:p>
    <w:p w14:paraId="67C77CF7" w14:textId="476E0152" w:rsidR="007A57B2" w:rsidRPr="00B94E0B" w:rsidRDefault="00C1529D" w:rsidP="008C6098">
      <w:pPr>
        <w:spacing w:line="240" w:lineRule="auto"/>
        <w:ind w:left="426" w:hanging="426"/>
        <w:rPr>
          <w:rFonts w:cs="Arial"/>
          <w:b/>
          <w:szCs w:val="22"/>
        </w:rPr>
      </w:pPr>
      <w:r>
        <w:rPr>
          <w:rFonts w:cs="Arial"/>
          <w:b/>
          <w:szCs w:val="22"/>
        </w:rPr>
        <w:t>VII</w:t>
      </w:r>
      <w:r w:rsidR="007A57B2" w:rsidRPr="00B94E0B">
        <w:rPr>
          <w:rFonts w:cs="Arial"/>
          <w:b/>
          <w:szCs w:val="22"/>
        </w:rPr>
        <w:t>.</w:t>
      </w:r>
      <w:r w:rsidR="00443E37">
        <w:rPr>
          <w:rFonts w:cs="Arial"/>
          <w:b/>
          <w:szCs w:val="22"/>
        </w:rPr>
        <w:tab/>
      </w:r>
      <w:r w:rsidR="007A57B2" w:rsidRPr="00B94E0B">
        <w:rPr>
          <w:rFonts w:cs="Arial"/>
          <w:b/>
          <w:szCs w:val="22"/>
        </w:rPr>
        <w:t>Die Qualitätssicherung der „Berater/Dozenten Offensive Mittelstand“</w:t>
      </w:r>
      <w:r w:rsidR="00AA27C0">
        <w:rPr>
          <w:rFonts w:cs="Arial"/>
          <w:b/>
          <w:szCs w:val="22"/>
        </w:rPr>
        <w:t xml:space="preserve"> (Informationen für Dozenten)</w:t>
      </w:r>
    </w:p>
    <w:p w14:paraId="6B11F914" w14:textId="77777777" w:rsidR="00443E37" w:rsidRDefault="00443E37" w:rsidP="008C6098">
      <w:pPr>
        <w:rPr>
          <w:rFonts w:cs="Arial"/>
          <w:szCs w:val="22"/>
        </w:rPr>
      </w:pPr>
    </w:p>
    <w:p w14:paraId="2B8D5CF1" w14:textId="77777777" w:rsidR="007A57B2" w:rsidRDefault="007A57B2" w:rsidP="008C6098">
      <w:pPr>
        <w:rPr>
          <w:rFonts w:cs="Arial"/>
          <w:szCs w:val="22"/>
        </w:rPr>
      </w:pPr>
      <w:r w:rsidRPr="00B94E0B">
        <w:rPr>
          <w:rFonts w:cs="Arial"/>
          <w:szCs w:val="22"/>
        </w:rPr>
        <w:t>Die Qualitätssicherung der ausgebildeten Berater erfolgt über die Kerninstitutionen. Die Krite</w:t>
      </w:r>
      <w:r w:rsidRPr="00B94E0B">
        <w:rPr>
          <w:rFonts w:cs="Arial"/>
          <w:szCs w:val="22"/>
        </w:rPr>
        <w:softHyphen/>
        <w:t xml:space="preserve">rien für die Qualitätssicherung werden vom Plenum der Offensive Mittelstand im Konsens festgelegt. </w:t>
      </w:r>
      <w:r>
        <w:rPr>
          <w:rFonts w:cs="Arial"/>
          <w:szCs w:val="22"/>
        </w:rPr>
        <w:t>Die Teilnehmer sind hierüber zu informieren</w:t>
      </w:r>
      <w:r w:rsidR="00443E37">
        <w:rPr>
          <w:rFonts w:cs="Arial"/>
          <w:szCs w:val="22"/>
        </w:rPr>
        <w:t>.</w:t>
      </w:r>
    </w:p>
    <w:p w14:paraId="693359F2" w14:textId="77777777" w:rsidR="00443E37" w:rsidRDefault="00443E37" w:rsidP="008C6098">
      <w:pPr>
        <w:rPr>
          <w:rFonts w:cs="Arial"/>
          <w:szCs w:val="22"/>
        </w:rPr>
      </w:pPr>
    </w:p>
    <w:p w14:paraId="720E954B" w14:textId="77777777" w:rsidR="007A57B2" w:rsidRDefault="007A57B2" w:rsidP="008C6098">
      <w:pPr>
        <w:rPr>
          <w:rFonts w:cs="Arial"/>
          <w:szCs w:val="22"/>
        </w:rPr>
      </w:pPr>
      <w:r w:rsidRPr="00B94E0B">
        <w:rPr>
          <w:rFonts w:cs="Arial"/>
          <w:szCs w:val="22"/>
        </w:rPr>
        <w:t>Die Qualitätssicherung besteht aus folgenden Kriterien:</w:t>
      </w:r>
    </w:p>
    <w:p w14:paraId="34824C2B" w14:textId="77777777" w:rsidR="00443E37" w:rsidRPr="00B94E0B" w:rsidRDefault="00443E37" w:rsidP="008C6098">
      <w:pPr>
        <w:rPr>
          <w:rFonts w:cs="Arial"/>
          <w:szCs w:val="22"/>
        </w:rPr>
      </w:pPr>
    </w:p>
    <w:p w14:paraId="05B0D315" w14:textId="7ACCE63C" w:rsidR="00443E37" w:rsidRDefault="007A57B2" w:rsidP="008C6098">
      <w:pPr>
        <w:numPr>
          <w:ilvl w:val="0"/>
          <w:numId w:val="16"/>
        </w:numPr>
        <w:tabs>
          <w:tab w:val="left" w:pos="426"/>
        </w:tabs>
        <w:ind w:left="426" w:hanging="426"/>
        <w:rPr>
          <w:rFonts w:cs="Arial"/>
          <w:szCs w:val="22"/>
        </w:rPr>
      </w:pPr>
      <w:r w:rsidRPr="00443E37">
        <w:rPr>
          <w:rFonts w:cs="Arial"/>
          <w:szCs w:val="22"/>
          <w:u w:val="single"/>
        </w:rPr>
        <w:t>Klare Auswahlkriterien bei der Zulassung</w:t>
      </w:r>
      <w:r w:rsidRPr="00443E37">
        <w:rPr>
          <w:rFonts w:cs="Arial"/>
          <w:szCs w:val="22"/>
        </w:rPr>
        <w:t xml:space="preserve"> zu den Seminaren (</w:t>
      </w:r>
      <w:r w:rsidR="006340B5">
        <w:rPr>
          <w:rFonts w:cs="Arial"/>
          <w:szCs w:val="22"/>
        </w:rPr>
        <w:t>siehe I.4.</w:t>
      </w:r>
      <w:r w:rsidRPr="00443E37">
        <w:rPr>
          <w:rFonts w:cs="Arial"/>
          <w:szCs w:val="22"/>
        </w:rPr>
        <w:t xml:space="preserve">). Zweijährlich wird ein </w:t>
      </w:r>
      <w:r w:rsidRPr="00443E37">
        <w:rPr>
          <w:rFonts w:cs="Arial"/>
          <w:szCs w:val="22"/>
          <w:u w:val="single"/>
        </w:rPr>
        <w:t>Erfahrungs</w:t>
      </w:r>
      <w:r w:rsidR="00443E37" w:rsidRPr="00443E37">
        <w:rPr>
          <w:rFonts w:cs="Arial"/>
          <w:szCs w:val="22"/>
          <w:u w:val="single"/>
        </w:rPr>
        <w:t>aus</w:t>
      </w:r>
      <w:r w:rsidRPr="00443E37">
        <w:rPr>
          <w:rFonts w:cs="Arial"/>
          <w:szCs w:val="22"/>
          <w:u w:val="single"/>
        </w:rPr>
        <w:t>tausch</w:t>
      </w:r>
      <w:r w:rsidR="00144180">
        <w:rPr>
          <w:rFonts w:cs="Arial"/>
          <w:szCs w:val="22"/>
        </w:rPr>
        <w:t xml:space="preserve"> unter den Seminarteilnehmern auf der Ebene der regionalen Steuerberaterkammern und -verbände </w:t>
      </w:r>
      <w:r w:rsidRPr="00443E37">
        <w:rPr>
          <w:rFonts w:cs="Arial"/>
          <w:szCs w:val="22"/>
        </w:rPr>
        <w:t xml:space="preserve"> durchgeführt. Durch die Teilnahme am Erfahrungsaustausch bekommen die Berater eine neue Urkunde, die wieder für zwei Jahre gültig ist.</w:t>
      </w:r>
    </w:p>
    <w:p w14:paraId="6B9E8EB7" w14:textId="77777777" w:rsidR="00245449" w:rsidRDefault="00245449" w:rsidP="00245449">
      <w:pPr>
        <w:tabs>
          <w:tab w:val="left" w:pos="426"/>
        </w:tabs>
        <w:rPr>
          <w:rFonts w:cs="Arial"/>
          <w:szCs w:val="22"/>
        </w:rPr>
      </w:pPr>
    </w:p>
    <w:p w14:paraId="3CD5E443" w14:textId="77777777" w:rsidR="007A57B2" w:rsidRDefault="007A57B2" w:rsidP="008C6098">
      <w:pPr>
        <w:numPr>
          <w:ilvl w:val="0"/>
          <w:numId w:val="16"/>
        </w:numPr>
        <w:tabs>
          <w:tab w:val="left" w:pos="426"/>
        </w:tabs>
        <w:ind w:left="426" w:hanging="426"/>
        <w:rPr>
          <w:rFonts w:cs="Arial"/>
          <w:szCs w:val="22"/>
        </w:rPr>
      </w:pPr>
      <w:r w:rsidRPr="00443E37">
        <w:rPr>
          <w:rFonts w:cs="Arial"/>
          <w:szCs w:val="22"/>
        </w:rPr>
        <w:lastRenderedPageBreak/>
        <w:t xml:space="preserve">Bei diesem Erfahrungsaustausch führt jeder Berater eine standardisierte </w:t>
      </w:r>
      <w:r w:rsidRPr="00443E37">
        <w:rPr>
          <w:rFonts w:cs="Arial"/>
          <w:szCs w:val="22"/>
          <w:u w:val="single"/>
        </w:rPr>
        <w:t>Selbst</w:t>
      </w:r>
      <w:r w:rsidRPr="00443E37">
        <w:rPr>
          <w:rFonts w:cs="Arial"/>
          <w:szCs w:val="22"/>
          <w:u w:val="single"/>
        </w:rPr>
        <w:softHyphen/>
        <w:t>bewer</w:t>
      </w:r>
      <w:r w:rsidR="00B54241">
        <w:rPr>
          <w:rFonts w:cs="Arial"/>
          <w:szCs w:val="22"/>
          <w:u w:val="single"/>
        </w:rPr>
        <w:softHyphen/>
      </w:r>
      <w:r w:rsidRPr="00443E37">
        <w:rPr>
          <w:rFonts w:cs="Arial"/>
          <w:szCs w:val="22"/>
          <w:u w:val="single"/>
        </w:rPr>
        <w:t>tung auf Grundlage des Checks</w:t>
      </w:r>
      <w:r w:rsidRPr="00443E37">
        <w:rPr>
          <w:rFonts w:cs="Arial"/>
          <w:szCs w:val="22"/>
        </w:rPr>
        <w:t xml:space="preserve"> durch. Bestandteil dieser Selbstbewertung ist eine Selbstverpflichtung zur Verbesserungen der eigenen Beratung.</w:t>
      </w:r>
    </w:p>
    <w:p w14:paraId="312E20F3" w14:textId="77777777" w:rsidR="009A7DDA" w:rsidRDefault="009A7DDA" w:rsidP="00ED0FE1">
      <w:pPr>
        <w:spacing w:line="240" w:lineRule="auto"/>
        <w:rPr>
          <w:rFonts w:cs="Arial"/>
          <w:b/>
          <w:szCs w:val="22"/>
        </w:rPr>
      </w:pPr>
    </w:p>
    <w:p w14:paraId="674D9F9B" w14:textId="3CDF4885" w:rsidR="00537CDC" w:rsidRPr="00562AB4" w:rsidRDefault="00537CDC" w:rsidP="00ED0FE1">
      <w:pPr>
        <w:spacing w:line="240" w:lineRule="auto"/>
        <w:rPr>
          <w:rFonts w:cs="Arial"/>
          <w:szCs w:val="22"/>
        </w:rPr>
      </w:pPr>
      <w:r>
        <w:rPr>
          <w:rFonts w:cs="Arial"/>
          <w:szCs w:val="22"/>
        </w:rPr>
        <w:t xml:space="preserve">Ein Muster für ein Einladungsschreiben sowie für eine Tagesordnung stehen unter </w:t>
      </w:r>
      <w:hyperlink r:id="rId18" w:history="1">
        <w:r w:rsidRPr="003462BD">
          <w:rPr>
            <w:rStyle w:val="Hyperlink"/>
            <w:rFonts w:cs="Arial"/>
            <w:szCs w:val="22"/>
          </w:rPr>
          <w:t>www.stb-zusatztool.de</w:t>
        </w:r>
      </w:hyperlink>
      <w:r>
        <w:rPr>
          <w:rFonts w:cs="Arial"/>
          <w:szCs w:val="22"/>
        </w:rPr>
        <w:t xml:space="preserve"> zum Download bereit.</w:t>
      </w:r>
    </w:p>
    <w:p w14:paraId="51B2E65D" w14:textId="77777777" w:rsidR="009A7DDA" w:rsidRDefault="009A7DDA" w:rsidP="008C6098">
      <w:pPr>
        <w:spacing w:line="240" w:lineRule="auto"/>
        <w:ind w:left="426" w:hanging="426"/>
        <w:rPr>
          <w:rFonts w:cs="Arial"/>
          <w:b/>
          <w:szCs w:val="22"/>
        </w:rPr>
      </w:pPr>
    </w:p>
    <w:p w14:paraId="5CEDF6E6" w14:textId="77777777" w:rsidR="00537CDC" w:rsidRDefault="00537CDC" w:rsidP="008C6098">
      <w:pPr>
        <w:spacing w:line="240" w:lineRule="auto"/>
        <w:ind w:left="426" w:hanging="426"/>
        <w:rPr>
          <w:rFonts w:cs="Arial"/>
          <w:b/>
          <w:szCs w:val="22"/>
        </w:rPr>
      </w:pPr>
    </w:p>
    <w:p w14:paraId="21BFCB8A" w14:textId="6798A31D" w:rsidR="007A57B2" w:rsidRPr="00B94E0B" w:rsidRDefault="00C1529D" w:rsidP="008C6098">
      <w:pPr>
        <w:spacing w:line="240" w:lineRule="auto"/>
        <w:ind w:left="426" w:hanging="426"/>
        <w:rPr>
          <w:rFonts w:cs="Arial"/>
          <w:b/>
          <w:szCs w:val="22"/>
        </w:rPr>
      </w:pPr>
      <w:r>
        <w:rPr>
          <w:rFonts w:cs="Arial"/>
          <w:b/>
          <w:szCs w:val="22"/>
        </w:rPr>
        <w:t>VIII</w:t>
      </w:r>
      <w:r w:rsidR="007A57B2" w:rsidRPr="00B94E0B">
        <w:rPr>
          <w:rFonts w:cs="Arial"/>
          <w:b/>
          <w:szCs w:val="22"/>
        </w:rPr>
        <w:t>.</w:t>
      </w:r>
      <w:r w:rsidR="00443E37">
        <w:rPr>
          <w:rFonts w:cs="Arial"/>
          <w:b/>
          <w:szCs w:val="22"/>
        </w:rPr>
        <w:tab/>
      </w:r>
      <w:r w:rsidR="007A57B2" w:rsidRPr="00B94E0B">
        <w:rPr>
          <w:rFonts w:cs="Arial"/>
          <w:b/>
          <w:szCs w:val="22"/>
        </w:rPr>
        <w:t>Weiterführende Instrumente, die mit dem Check verbunden sind</w:t>
      </w:r>
      <w:r w:rsidR="00AA27C0">
        <w:rPr>
          <w:rFonts w:cs="Arial"/>
          <w:b/>
          <w:szCs w:val="22"/>
        </w:rPr>
        <w:t xml:space="preserve"> (Informationen für Dozenten)</w:t>
      </w:r>
    </w:p>
    <w:p w14:paraId="55F03896" w14:textId="77777777" w:rsidR="00443E37" w:rsidRDefault="00443E37" w:rsidP="008C6098">
      <w:pPr>
        <w:rPr>
          <w:rFonts w:cs="Arial"/>
          <w:szCs w:val="22"/>
        </w:rPr>
      </w:pPr>
    </w:p>
    <w:p w14:paraId="7BB7A8F5" w14:textId="77777777" w:rsidR="007A57B2" w:rsidRDefault="007A57B2" w:rsidP="008C6098">
      <w:pPr>
        <w:rPr>
          <w:rFonts w:cs="Arial"/>
          <w:szCs w:val="22"/>
        </w:rPr>
      </w:pPr>
      <w:r w:rsidRPr="00B94E0B">
        <w:rPr>
          <w:rFonts w:cs="Arial"/>
          <w:szCs w:val="22"/>
        </w:rPr>
        <w:t>Die Teilnehmer sollen wissen, dass es zu einzelnen Aspekten des INQA-Unternehmens</w:t>
      </w:r>
      <w:r w:rsidR="00245449">
        <w:rPr>
          <w:rFonts w:cs="Arial"/>
          <w:szCs w:val="22"/>
        </w:rPr>
        <w:softHyphen/>
      </w:r>
      <w:r w:rsidRPr="00B94E0B">
        <w:rPr>
          <w:rFonts w:cs="Arial"/>
          <w:szCs w:val="22"/>
        </w:rPr>
        <w:t xml:space="preserve">checks „Guter Mittelstand“ weitergehende Themen-Checks </w:t>
      </w:r>
      <w:r>
        <w:rPr>
          <w:rFonts w:cs="Arial"/>
          <w:szCs w:val="22"/>
        </w:rPr>
        <w:t xml:space="preserve">sowie </w:t>
      </w:r>
      <w:r w:rsidRPr="00B94E0B">
        <w:rPr>
          <w:rFonts w:cs="Arial"/>
          <w:szCs w:val="22"/>
        </w:rPr>
        <w:t>zusätzlich einzelne Branchen</w:t>
      </w:r>
      <w:r w:rsidR="00245449">
        <w:rPr>
          <w:rFonts w:cs="Arial"/>
          <w:szCs w:val="22"/>
        </w:rPr>
        <w:softHyphen/>
      </w:r>
      <w:r w:rsidR="002C6FC5">
        <w:rPr>
          <w:rFonts w:cs="Arial"/>
          <w:szCs w:val="22"/>
        </w:rPr>
        <w:t>c</w:t>
      </w:r>
      <w:r w:rsidRPr="00B94E0B">
        <w:rPr>
          <w:rFonts w:cs="Arial"/>
          <w:szCs w:val="22"/>
        </w:rPr>
        <w:t xml:space="preserve">hecks gibt. Dazu sollten die Dozenten den Charakter </w:t>
      </w:r>
      <w:r>
        <w:rPr>
          <w:rFonts w:cs="Arial"/>
          <w:szCs w:val="22"/>
        </w:rPr>
        <w:t>der</w:t>
      </w:r>
      <w:r w:rsidRPr="00B94E0B">
        <w:rPr>
          <w:rFonts w:cs="Arial"/>
          <w:szCs w:val="22"/>
        </w:rPr>
        <w:t xml:space="preserve"> Checks als Re</w:t>
      </w:r>
      <w:r w:rsidRPr="00B94E0B">
        <w:rPr>
          <w:rFonts w:cs="Arial"/>
          <w:szCs w:val="22"/>
        </w:rPr>
        <w:softHyphen/>
        <w:t>ferenz</w:t>
      </w:r>
      <w:r w:rsidR="00244A7C">
        <w:rPr>
          <w:rFonts w:cs="Arial"/>
          <w:szCs w:val="22"/>
        </w:rPr>
        <w:softHyphen/>
      </w:r>
      <w:r w:rsidRPr="00B94E0B">
        <w:rPr>
          <w:rFonts w:cs="Arial"/>
          <w:szCs w:val="22"/>
        </w:rPr>
        <w:t>instrumente und Qualitätsstandards kennen und dies auch im Workshop thematisieren.</w:t>
      </w:r>
    </w:p>
    <w:p w14:paraId="4FD9B05F" w14:textId="77777777" w:rsidR="002C6FC5" w:rsidRPr="00B94E0B" w:rsidRDefault="002C6FC5" w:rsidP="008C6098">
      <w:pPr>
        <w:rPr>
          <w:rFonts w:cs="Arial"/>
          <w:szCs w:val="22"/>
        </w:rPr>
      </w:pPr>
    </w:p>
    <w:p w14:paraId="6D4FFF9B" w14:textId="6CD3FAD5" w:rsidR="007A57B2" w:rsidRPr="00B94E0B" w:rsidRDefault="00C1502A" w:rsidP="008C6098">
      <w:pPr>
        <w:rPr>
          <w:rFonts w:cs="Arial"/>
          <w:szCs w:val="22"/>
        </w:rPr>
      </w:pPr>
      <w:r>
        <w:rPr>
          <w:rFonts w:cs="Arial"/>
          <w:szCs w:val="22"/>
        </w:rPr>
        <w:t>Alle diese Checks</w:t>
      </w:r>
      <w:r w:rsidR="007A57B2">
        <w:rPr>
          <w:rFonts w:cs="Arial"/>
          <w:b/>
          <w:szCs w:val="22"/>
        </w:rPr>
        <w:t xml:space="preserve"> erfüllen die Vorgaben der Offensive Mittelstand</w:t>
      </w:r>
      <w:r w:rsidR="007A57B2" w:rsidRPr="00B94E0B">
        <w:rPr>
          <w:rFonts w:cs="Arial"/>
          <w:szCs w:val="22"/>
        </w:rPr>
        <w:t>.</w:t>
      </w:r>
    </w:p>
    <w:p w14:paraId="310DC802" w14:textId="77777777" w:rsidR="007A57B2" w:rsidRPr="00B94E0B" w:rsidRDefault="007A57B2" w:rsidP="008C6098">
      <w:pPr>
        <w:rPr>
          <w:rFonts w:cs="Arial"/>
          <w:szCs w:val="22"/>
        </w:rPr>
      </w:pPr>
      <w:r w:rsidRPr="00B94E0B">
        <w:rPr>
          <w:rFonts w:cs="Arial"/>
          <w:szCs w:val="22"/>
        </w:rPr>
        <w:t xml:space="preserve">Die </w:t>
      </w:r>
      <w:r w:rsidRPr="00B94E0B">
        <w:rPr>
          <w:rFonts w:cs="Arial"/>
          <w:b/>
          <w:szCs w:val="22"/>
        </w:rPr>
        <w:t>Themenchecks der Offensive Mittelstand</w:t>
      </w:r>
      <w:r w:rsidRPr="00B94E0B">
        <w:rPr>
          <w:rFonts w:cs="Arial"/>
          <w:szCs w:val="22"/>
        </w:rPr>
        <w:t xml:space="preserve"> </w:t>
      </w:r>
      <w:r>
        <w:rPr>
          <w:rFonts w:cs="Arial"/>
          <w:szCs w:val="22"/>
        </w:rPr>
        <w:t xml:space="preserve">vertiefen </w:t>
      </w:r>
      <w:r w:rsidRPr="00B94E0B">
        <w:rPr>
          <w:rFonts w:cs="Arial"/>
          <w:szCs w:val="22"/>
        </w:rPr>
        <w:t xml:space="preserve">einzelne </w:t>
      </w:r>
      <w:r>
        <w:rPr>
          <w:rFonts w:cs="Arial"/>
          <w:szCs w:val="22"/>
        </w:rPr>
        <w:t>Aspekte</w:t>
      </w:r>
      <w:r w:rsidRPr="00B94E0B">
        <w:rPr>
          <w:rFonts w:cs="Arial"/>
          <w:szCs w:val="22"/>
        </w:rPr>
        <w:t xml:space="preserve"> des </w:t>
      </w:r>
      <w:r>
        <w:rPr>
          <w:rFonts w:cs="Arial"/>
          <w:szCs w:val="22"/>
        </w:rPr>
        <w:t>INQA-Unter</w:t>
      </w:r>
      <w:r w:rsidR="00244A7C">
        <w:rPr>
          <w:rFonts w:cs="Arial"/>
          <w:szCs w:val="22"/>
        </w:rPr>
        <w:softHyphen/>
      </w:r>
      <w:r>
        <w:rPr>
          <w:rFonts w:cs="Arial"/>
          <w:szCs w:val="22"/>
        </w:rPr>
        <w:t>nehmens</w:t>
      </w:r>
      <w:r w:rsidR="002C6FC5">
        <w:rPr>
          <w:rFonts w:cs="Arial"/>
          <w:szCs w:val="22"/>
        </w:rPr>
        <w:t>c</w:t>
      </w:r>
      <w:r w:rsidRPr="00B94E0B">
        <w:rPr>
          <w:rFonts w:cs="Arial"/>
          <w:szCs w:val="22"/>
        </w:rPr>
        <w:t>hecks. Dazu gehör</w:t>
      </w:r>
      <w:r>
        <w:rPr>
          <w:rFonts w:cs="Arial"/>
          <w:szCs w:val="22"/>
        </w:rPr>
        <w:t>t beispielsweise</w:t>
      </w:r>
      <w:r w:rsidRPr="00B94E0B">
        <w:rPr>
          <w:rFonts w:cs="Arial"/>
          <w:szCs w:val="22"/>
        </w:rPr>
        <w:t>:</w:t>
      </w:r>
    </w:p>
    <w:p w14:paraId="78BEC160" w14:textId="77777777" w:rsidR="002C6FC5" w:rsidRPr="00244A7C" w:rsidRDefault="002C6FC5" w:rsidP="00244A7C">
      <w:pPr>
        <w:rPr>
          <w:rFonts w:cs="Arial"/>
          <w:szCs w:val="22"/>
        </w:rPr>
      </w:pPr>
    </w:p>
    <w:p w14:paraId="490D791C" w14:textId="77777777" w:rsidR="007A57B2" w:rsidRPr="00244A7C" w:rsidRDefault="007A57B2" w:rsidP="00244A7C">
      <w:pPr>
        <w:pStyle w:val="Listenabsatz"/>
        <w:numPr>
          <w:ilvl w:val="0"/>
          <w:numId w:val="22"/>
        </w:numPr>
        <w:spacing w:line="360" w:lineRule="auto"/>
        <w:ind w:left="426" w:hanging="426"/>
        <w:jc w:val="both"/>
        <w:rPr>
          <w:rFonts w:ascii="Arial" w:hAnsi="Arial" w:cs="Arial"/>
          <w:sz w:val="22"/>
          <w:szCs w:val="22"/>
        </w:rPr>
      </w:pPr>
      <w:r w:rsidRPr="00244A7C">
        <w:rPr>
          <w:rFonts w:ascii="Arial" w:hAnsi="Arial" w:cs="Arial"/>
          <w:sz w:val="22"/>
          <w:szCs w:val="22"/>
        </w:rPr>
        <w:t xml:space="preserve">der </w:t>
      </w:r>
      <w:r w:rsidRPr="00244A7C">
        <w:rPr>
          <w:rFonts w:ascii="Arial" w:hAnsi="Arial" w:cs="Arial"/>
          <w:sz w:val="22"/>
          <w:szCs w:val="22"/>
          <w:u w:val="single"/>
        </w:rPr>
        <w:t>INQA-Check „Gute Personalführung“</w:t>
      </w:r>
      <w:r w:rsidR="002C6FC5" w:rsidRPr="00244A7C">
        <w:rPr>
          <w:rFonts w:ascii="Arial" w:hAnsi="Arial" w:cs="Arial"/>
          <w:sz w:val="22"/>
          <w:szCs w:val="22"/>
        </w:rPr>
        <w:t>:</w:t>
      </w:r>
      <w:r w:rsidRPr="00244A7C">
        <w:rPr>
          <w:rFonts w:ascii="Arial" w:hAnsi="Arial" w:cs="Arial"/>
          <w:sz w:val="22"/>
          <w:szCs w:val="22"/>
        </w:rPr>
        <w:t xml:space="preserve"> Mit diesem Check können Unternehmen die Themen Personalführung und demografischer Wandel vertiefend behandeln.</w:t>
      </w:r>
      <w:r w:rsidR="002C6FC5" w:rsidRPr="00244A7C">
        <w:rPr>
          <w:rFonts w:ascii="Arial" w:hAnsi="Arial" w:cs="Arial"/>
          <w:sz w:val="22"/>
          <w:szCs w:val="22"/>
        </w:rPr>
        <w:t xml:space="preserve"> </w:t>
      </w:r>
      <w:r w:rsidRPr="00244A7C">
        <w:rPr>
          <w:rFonts w:ascii="Arial" w:hAnsi="Arial" w:cs="Arial"/>
          <w:sz w:val="22"/>
          <w:szCs w:val="22"/>
        </w:rPr>
        <w:t>Er ist geeignet für Unternehmen mit bis zu 20 Beschäftigten, aber auch nutzbar für alle anderen Mittelständler sowie für Teams/Abteilungen größerer Unternehmen.</w:t>
      </w:r>
    </w:p>
    <w:p w14:paraId="79D00CE9" w14:textId="77777777" w:rsidR="00245449" w:rsidRPr="00244A7C" w:rsidRDefault="00245449" w:rsidP="00244A7C">
      <w:pPr>
        <w:rPr>
          <w:rFonts w:cs="Arial"/>
          <w:szCs w:val="22"/>
        </w:rPr>
      </w:pPr>
    </w:p>
    <w:p w14:paraId="3D8C4E1E" w14:textId="77777777" w:rsidR="007A57B2" w:rsidRDefault="007A57B2" w:rsidP="008C6098">
      <w:pPr>
        <w:rPr>
          <w:rFonts w:cs="Arial"/>
          <w:szCs w:val="22"/>
        </w:rPr>
      </w:pPr>
      <w:r>
        <w:rPr>
          <w:rFonts w:cs="Arial"/>
          <w:szCs w:val="22"/>
        </w:rPr>
        <w:t>Zu den</w:t>
      </w:r>
      <w:r w:rsidRPr="00B94E0B">
        <w:rPr>
          <w:rFonts w:cs="Arial"/>
          <w:szCs w:val="22"/>
        </w:rPr>
        <w:t xml:space="preserve"> </w:t>
      </w:r>
      <w:r w:rsidRPr="00B94E0B">
        <w:rPr>
          <w:rFonts w:cs="Arial"/>
          <w:b/>
          <w:szCs w:val="22"/>
        </w:rPr>
        <w:t>Branchenchecks anderer Netzwerke</w:t>
      </w:r>
      <w:r w:rsidRPr="00B94E0B">
        <w:rPr>
          <w:rFonts w:cs="Arial"/>
          <w:szCs w:val="22"/>
        </w:rPr>
        <w:t>, die aber der gleichen Philosophie und Logik des Checks „Guter Mittelstand“ entsprechen</w:t>
      </w:r>
      <w:r>
        <w:rPr>
          <w:rFonts w:cs="Arial"/>
          <w:szCs w:val="22"/>
        </w:rPr>
        <w:t>, g</w:t>
      </w:r>
      <w:r w:rsidR="002C6FC5">
        <w:rPr>
          <w:rFonts w:cs="Arial"/>
          <w:szCs w:val="22"/>
        </w:rPr>
        <w:t>ehören</w:t>
      </w:r>
      <w:r>
        <w:rPr>
          <w:rFonts w:cs="Arial"/>
          <w:szCs w:val="22"/>
        </w:rPr>
        <w:t xml:space="preserve"> beispielsweise</w:t>
      </w:r>
      <w:r w:rsidR="002C6FC5">
        <w:rPr>
          <w:rFonts w:cs="Arial"/>
          <w:szCs w:val="22"/>
        </w:rPr>
        <w:t>:</w:t>
      </w:r>
    </w:p>
    <w:p w14:paraId="4A9D97F5" w14:textId="77777777" w:rsidR="002C6FC5" w:rsidRPr="00B94E0B" w:rsidRDefault="002C6FC5" w:rsidP="008C6098">
      <w:pPr>
        <w:rPr>
          <w:rFonts w:cs="Arial"/>
          <w:szCs w:val="22"/>
        </w:rPr>
      </w:pPr>
    </w:p>
    <w:p w14:paraId="1ADB81A6" w14:textId="77777777" w:rsidR="002C6FC5" w:rsidRDefault="007A57B2" w:rsidP="008C6098">
      <w:pPr>
        <w:numPr>
          <w:ilvl w:val="0"/>
          <w:numId w:val="17"/>
        </w:numPr>
        <w:tabs>
          <w:tab w:val="left" w:pos="426"/>
        </w:tabs>
        <w:ind w:left="426" w:hanging="426"/>
        <w:rPr>
          <w:rFonts w:cs="Arial"/>
          <w:szCs w:val="22"/>
        </w:rPr>
      </w:pPr>
      <w:r w:rsidRPr="002C6FC5">
        <w:rPr>
          <w:rFonts w:cs="Arial"/>
          <w:szCs w:val="22"/>
          <w:u w:val="single"/>
        </w:rPr>
        <w:t>„CASA-bauen - Mehr Geschäftserfolg als gutes Bauunternehmen“.</w:t>
      </w:r>
      <w:r w:rsidRPr="002C6FC5">
        <w:rPr>
          <w:rFonts w:cs="Arial"/>
          <w:szCs w:val="22"/>
        </w:rPr>
        <w:t xml:space="preserve"> CASA-bauen ist von der Nationalen Initiative „Offensive Gutes Bauen“ (ehemals INQA-Bauen) entwickelt wor</w:t>
      </w:r>
      <w:r w:rsidRPr="002C6FC5">
        <w:rPr>
          <w:rFonts w:cs="Arial"/>
          <w:szCs w:val="22"/>
        </w:rPr>
        <w:softHyphen/>
        <w:t xml:space="preserve">den. CASA-bauen beschreibt die gute Arbeitsorganisation und Unternehmensführung eines Bauunternehmens (Haupt- und Ausbaugewerke). Die Offensive Gutes Bauen ist ein reifes nationales Netzwerk mit 150 nationalen Partnern. In der Leitung der Offensive Gutes Bauen sind Vertreter der Sozialpartner, der Verbraucherschutzverbände der Bauherren und von Ministerien zu finden. Mehr Informationen, auch CASA-bauen als Download, unter: </w:t>
      </w:r>
      <w:hyperlink r:id="rId19" w:history="1">
        <w:r w:rsidR="002C6FC5" w:rsidRPr="008868EE">
          <w:rPr>
            <w:rStyle w:val="Hyperlink"/>
            <w:rFonts w:cs="Arial"/>
            <w:szCs w:val="22"/>
          </w:rPr>
          <w:t>www.inqa-bauen.de</w:t>
        </w:r>
      </w:hyperlink>
      <w:r w:rsidRPr="002C6FC5">
        <w:rPr>
          <w:rFonts w:cs="Arial"/>
          <w:szCs w:val="22"/>
        </w:rPr>
        <w:t>.</w:t>
      </w:r>
    </w:p>
    <w:p w14:paraId="72098981" w14:textId="77777777" w:rsidR="002C6FC5" w:rsidRDefault="002C6FC5" w:rsidP="008C6098">
      <w:pPr>
        <w:tabs>
          <w:tab w:val="left" w:pos="426"/>
        </w:tabs>
        <w:ind w:left="426" w:hanging="426"/>
        <w:rPr>
          <w:rFonts w:cs="Arial"/>
          <w:szCs w:val="22"/>
        </w:rPr>
      </w:pPr>
    </w:p>
    <w:p w14:paraId="72ED0FA6" w14:textId="77777777" w:rsidR="007A57B2" w:rsidRPr="002C6FC5" w:rsidRDefault="002C6FC5" w:rsidP="008C6098">
      <w:pPr>
        <w:numPr>
          <w:ilvl w:val="0"/>
          <w:numId w:val="17"/>
        </w:numPr>
        <w:tabs>
          <w:tab w:val="left" w:pos="426"/>
        </w:tabs>
        <w:ind w:left="426" w:hanging="426"/>
        <w:rPr>
          <w:rFonts w:cs="Arial"/>
          <w:szCs w:val="22"/>
        </w:rPr>
      </w:pPr>
      <w:r>
        <w:rPr>
          <w:rFonts w:cs="Arial"/>
          <w:szCs w:val="22"/>
        </w:rPr>
        <w:lastRenderedPageBreak/>
        <w:t>d</w:t>
      </w:r>
      <w:r w:rsidR="007A57B2" w:rsidRPr="002C6FC5">
        <w:rPr>
          <w:rFonts w:cs="Arial"/>
          <w:szCs w:val="22"/>
        </w:rPr>
        <w:t xml:space="preserve">er </w:t>
      </w:r>
      <w:r w:rsidR="007A57B2" w:rsidRPr="002C6FC5">
        <w:rPr>
          <w:rFonts w:cs="Arial"/>
          <w:szCs w:val="22"/>
          <w:u w:val="single"/>
        </w:rPr>
        <w:t>Check „Gute Büroarbeit“ - ein nationaler Qualitätsstandard für eine innovative Büro</w:t>
      </w:r>
      <w:r w:rsidR="007A57B2" w:rsidRPr="002C6FC5">
        <w:rPr>
          <w:rFonts w:cs="Arial"/>
          <w:szCs w:val="22"/>
          <w:u w:val="single"/>
        </w:rPr>
        <w:softHyphen/>
        <w:t>kultur.</w:t>
      </w:r>
      <w:r w:rsidR="007A57B2" w:rsidRPr="002C6FC5">
        <w:rPr>
          <w:rFonts w:cs="Arial"/>
          <w:szCs w:val="22"/>
        </w:rPr>
        <w:t xml:space="preserve"> Dieser Check wurde vom Deutschen Netzwerk Büro e.</w:t>
      </w:r>
      <w:r>
        <w:rPr>
          <w:rFonts w:cs="Arial"/>
          <w:szCs w:val="22"/>
        </w:rPr>
        <w:t xml:space="preserve"> </w:t>
      </w:r>
      <w:r w:rsidR="007A57B2" w:rsidRPr="002C6FC5">
        <w:rPr>
          <w:rFonts w:cs="Arial"/>
          <w:szCs w:val="22"/>
        </w:rPr>
        <w:t xml:space="preserve">V. (ehemals INQA-Büro) nach den Prinzipien der Referenzinstrumente erarbeitet. Der Check „Gute Büroarbeit“ beschreibt in sechs Checkthemen, wie die Büroarbeit in einem Unternehmen produktiv und gesund gestaltet werden kann. Mehr Informationen, auch den Check „Gute Büroarbeit“ als Download unter: </w:t>
      </w:r>
      <w:hyperlink r:id="rId20" w:history="1">
        <w:r w:rsidR="004C7F87" w:rsidRPr="008868EE">
          <w:rPr>
            <w:rStyle w:val="Hyperlink"/>
            <w:rFonts w:cs="Arial"/>
            <w:szCs w:val="22"/>
          </w:rPr>
          <w:t>www.deutsches-netzwerk-buero.de</w:t>
        </w:r>
      </w:hyperlink>
      <w:r w:rsidR="007A57B2" w:rsidRPr="002C6FC5">
        <w:rPr>
          <w:rFonts w:cs="Arial"/>
          <w:szCs w:val="22"/>
        </w:rPr>
        <w:t>.</w:t>
      </w:r>
    </w:p>
    <w:p w14:paraId="0B7E41D4" w14:textId="77777777" w:rsidR="004C7F87" w:rsidRDefault="004C7F87" w:rsidP="008C6098">
      <w:pPr>
        <w:rPr>
          <w:rFonts w:cs="Arial"/>
          <w:szCs w:val="22"/>
        </w:rPr>
      </w:pPr>
    </w:p>
    <w:p w14:paraId="05B01280" w14:textId="77777777" w:rsidR="007A57B2" w:rsidRDefault="007A57B2" w:rsidP="008C6098">
      <w:pPr>
        <w:rPr>
          <w:rFonts w:cs="Arial"/>
          <w:szCs w:val="22"/>
        </w:rPr>
      </w:pPr>
      <w:r w:rsidRPr="00B94E0B">
        <w:rPr>
          <w:rFonts w:cs="Arial"/>
          <w:szCs w:val="22"/>
        </w:rPr>
        <w:t xml:space="preserve">Ziel des Workshops sollte es auch sein, den Beratern darzustellen, </w:t>
      </w:r>
      <w:r w:rsidRPr="00B94E0B">
        <w:rPr>
          <w:rFonts w:cs="Arial"/>
          <w:b/>
          <w:szCs w:val="22"/>
        </w:rPr>
        <w:t>wie die Themen- und Branchenchecks</w:t>
      </w:r>
      <w:r w:rsidRPr="00B94E0B">
        <w:rPr>
          <w:rFonts w:cs="Arial"/>
          <w:szCs w:val="22"/>
        </w:rPr>
        <w:t xml:space="preserve"> im Verhältnis zum INQA-Unternehmenscheck „Guter Mittelstand“ </w:t>
      </w:r>
      <w:r w:rsidRPr="00B94E0B">
        <w:rPr>
          <w:rFonts w:cs="Arial"/>
          <w:b/>
          <w:szCs w:val="22"/>
        </w:rPr>
        <w:t>eingesetzt</w:t>
      </w:r>
      <w:r w:rsidRPr="00B94E0B">
        <w:rPr>
          <w:rFonts w:cs="Arial"/>
          <w:szCs w:val="22"/>
        </w:rPr>
        <w:t xml:space="preserve"> werden können:</w:t>
      </w:r>
    </w:p>
    <w:p w14:paraId="4EC2599E" w14:textId="77777777" w:rsidR="004C7F87" w:rsidRPr="00B94E0B" w:rsidRDefault="004C7F87" w:rsidP="008C6098">
      <w:pPr>
        <w:rPr>
          <w:rFonts w:cs="Arial"/>
          <w:szCs w:val="22"/>
        </w:rPr>
      </w:pPr>
    </w:p>
    <w:p w14:paraId="10F4E72E" w14:textId="77777777" w:rsidR="007A57B2" w:rsidRDefault="007A57B2" w:rsidP="008C6098">
      <w:pPr>
        <w:numPr>
          <w:ilvl w:val="0"/>
          <w:numId w:val="17"/>
        </w:numPr>
        <w:tabs>
          <w:tab w:val="left" w:pos="426"/>
        </w:tabs>
        <w:ind w:left="426" w:hanging="426"/>
        <w:rPr>
          <w:rFonts w:cs="Arial"/>
          <w:szCs w:val="22"/>
        </w:rPr>
      </w:pPr>
      <w:r w:rsidRPr="00B94E0B">
        <w:rPr>
          <w:rFonts w:cs="Arial"/>
          <w:szCs w:val="22"/>
          <w:u w:val="single"/>
        </w:rPr>
        <w:t>Die Top-Down-Methode</w:t>
      </w:r>
      <w:r w:rsidRPr="00B94E0B">
        <w:rPr>
          <w:rFonts w:cs="Arial"/>
          <w:szCs w:val="22"/>
        </w:rPr>
        <w:t xml:space="preserve">. Der Berater steigt mit dem INQA-Unternehmenscheck „Guter Mittelstand“ ein. Er stellt fest, dass der Unternehmer zu einem Thema weitergehenden Beratungsbedarf </w:t>
      </w:r>
      <w:r w:rsidR="00244A7C">
        <w:rPr>
          <w:rFonts w:cs="Arial"/>
          <w:szCs w:val="22"/>
        </w:rPr>
        <w:t>benötigt</w:t>
      </w:r>
      <w:r w:rsidRPr="00B94E0B">
        <w:rPr>
          <w:rFonts w:cs="Arial"/>
          <w:szCs w:val="22"/>
        </w:rPr>
        <w:t xml:space="preserve"> – beispielsweise zum Thema Personalführung oder demografischer Wandel. Der Berater nutzt in diesem Fall den INQA-Check „Per</w:t>
      </w:r>
      <w:r w:rsidRPr="00B94E0B">
        <w:rPr>
          <w:rFonts w:cs="Arial"/>
          <w:szCs w:val="22"/>
        </w:rPr>
        <w:softHyphen/>
        <w:t>sonalführung“, der ihm ein tieferes Eindringen in das Thema und eine intensivere Beratung zum Thema ermöglicht. Der INQA-Check „Personalführung“ ist also ein weiteres un</w:t>
      </w:r>
      <w:r w:rsidRPr="00B94E0B">
        <w:rPr>
          <w:rFonts w:cs="Arial"/>
          <w:szCs w:val="22"/>
        </w:rPr>
        <w:softHyphen/>
        <w:t>abhängiges und neutrales Instrument im Beratungskoffer.</w:t>
      </w:r>
    </w:p>
    <w:p w14:paraId="1E558EF4" w14:textId="77777777" w:rsidR="004C7F87" w:rsidRPr="00B94E0B" w:rsidRDefault="004C7F87" w:rsidP="008C6098">
      <w:pPr>
        <w:tabs>
          <w:tab w:val="left" w:pos="426"/>
        </w:tabs>
        <w:rPr>
          <w:rFonts w:cs="Arial"/>
          <w:szCs w:val="22"/>
        </w:rPr>
      </w:pPr>
    </w:p>
    <w:p w14:paraId="5359E5CE" w14:textId="77777777" w:rsidR="007A57B2" w:rsidRDefault="007A57B2" w:rsidP="008C6098">
      <w:pPr>
        <w:numPr>
          <w:ilvl w:val="0"/>
          <w:numId w:val="17"/>
        </w:numPr>
        <w:tabs>
          <w:tab w:val="left" w:pos="426"/>
        </w:tabs>
        <w:ind w:left="426" w:hanging="426"/>
        <w:rPr>
          <w:rFonts w:cs="Arial"/>
          <w:szCs w:val="22"/>
        </w:rPr>
      </w:pPr>
      <w:r w:rsidRPr="00B94E0B">
        <w:rPr>
          <w:rFonts w:cs="Arial"/>
          <w:szCs w:val="22"/>
          <w:u w:val="single"/>
        </w:rPr>
        <w:t>Die</w:t>
      </w:r>
      <w:r w:rsidRPr="009108C1">
        <w:rPr>
          <w:rFonts w:cs="Arial"/>
          <w:szCs w:val="22"/>
          <w:u w:val="single"/>
        </w:rPr>
        <w:t xml:space="preserve"> Bottom-Up</w:t>
      </w:r>
      <w:r w:rsidRPr="00B94E0B">
        <w:rPr>
          <w:rFonts w:cs="Arial"/>
          <w:szCs w:val="22"/>
          <w:u w:val="single"/>
        </w:rPr>
        <w:t>-Methode.</w:t>
      </w:r>
      <w:r w:rsidRPr="00B94E0B">
        <w:rPr>
          <w:rFonts w:cs="Arial"/>
          <w:szCs w:val="22"/>
        </w:rPr>
        <w:t xml:space="preserve"> In diesem Fall steigt der Berater mit dem INQA-Check „Perso</w:t>
      </w:r>
      <w:r w:rsidRPr="00B94E0B">
        <w:rPr>
          <w:rFonts w:cs="Arial"/>
          <w:szCs w:val="22"/>
        </w:rPr>
        <w:softHyphen/>
        <w:t>nalführung“ ein, weil er weiß</w:t>
      </w:r>
      <w:r>
        <w:rPr>
          <w:rFonts w:cs="Arial"/>
          <w:szCs w:val="22"/>
        </w:rPr>
        <w:t>, dass</w:t>
      </w:r>
      <w:r w:rsidRPr="00B94E0B">
        <w:rPr>
          <w:rFonts w:cs="Arial"/>
          <w:szCs w:val="22"/>
        </w:rPr>
        <w:t xml:space="preserve"> das Unternehmen eine Frage zur Personalführung oder zum demografischen Wandel</w:t>
      </w:r>
      <w:r>
        <w:rPr>
          <w:rFonts w:cs="Arial"/>
          <w:szCs w:val="22"/>
        </w:rPr>
        <w:t xml:space="preserve"> hat</w:t>
      </w:r>
      <w:r w:rsidRPr="00B94E0B">
        <w:rPr>
          <w:rFonts w:cs="Arial"/>
          <w:szCs w:val="22"/>
        </w:rPr>
        <w:t>. Der Check als neutraler Qualitätsstandard er</w:t>
      </w:r>
      <w:r w:rsidRPr="00B94E0B">
        <w:rPr>
          <w:rFonts w:cs="Arial"/>
          <w:szCs w:val="22"/>
        </w:rPr>
        <w:softHyphen/>
        <w:t xml:space="preserve">leichtert den Einstieg in das Thema. Während der Beratung wird man an mehreren Stellen immer wieder </w:t>
      </w:r>
      <w:r>
        <w:rPr>
          <w:rFonts w:cs="Arial"/>
          <w:szCs w:val="22"/>
        </w:rPr>
        <w:t>fest</w:t>
      </w:r>
      <w:r w:rsidRPr="00B94E0B">
        <w:rPr>
          <w:rFonts w:cs="Arial"/>
          <w:szCs w:val="22"/>
        </w:rPr>
        <w:t>stellen, dass in dem Unternehmen nicht nur Personalfragen anzu</w:t>
      </w:r>
      <w:r w:rsidRPr="00B94E0B">
        <w:rPr>
          <w:rFonts w:cs="Arial"/>
          <w:szCs w:val="22"/>
        </w:rPr>
        <w:softHyphen/>
        <w:t>gehen sind, sondern dass es um Fragen des systematischen Managements und der Un</w:t>
      </w:r>
      <w:r w:rsidRPr="00B94E0B">
        <w:rPr>
          <w:rFonts w:cs="Arial"/>
          <w:szCs w:val="22"/>
        </w:rPr>
        <w:softHyphen/>
        <w:t>ternehmensführung generell geht. Um hier zu einer erweiterten Perspektive zu kommen hilft der INQA-Unternehmenscheck „Guter Mittelstand“.</w:t>
      </w:r>
    </w:p>
    <w:p w14:paraId="3AD1EE65" w14:textId="77777777" w:rsidR="004C7F87" w:rsidRPr="00B94E0B" w:rsidRDefault="004C7F87" w:rsidP="008C6098">
      <w:pPr>
        <w:tabs>
          <w:tab w:val="left" w:pos="426"/>
        </w:tabs>
        <w:rPr>
          <w:rFonts w:cs="Arial"/>
          <w:szCs w:val="22"/>
        </w:rPr>
      </w:pPr>
    </w:p>
    <w:p w14:paraId="22B37B60" w14:textId="77777777" w:rsidR="007A57B2" w:rsidRPr="00B94E0B" w:rsidRDefault="007A57B2" w:rsidP="008C6098">
      <w:pPr>
        <w:rPr>
          <w:rFonts w:cs="Arial"/>
          <w:szCs w:val="22"/>
        </w:rPr>
      </w:pPr>
      <w:r w:rsidRPr="00B94E0B">
        <w:rPr>
          <w:rFonts w:cs="Arial"/>
          <w:szCs w:val="22"/>
        </w:rPr>
        <w:t>Wesentlich ist dabei</w:t>
      </w:r>
      <w:r>
        <w:rPr>
          <w:rFonts w:cs="Arial"/>
          <w:szCs w:val="22"/>
        </w:rPr>
        <w:t xml:space="preserve"> im Ergebnis</w:t>
      </w:r>
      <w:r w:rsidRPr="00B94E0B">
        <w:rPr>
          <w:rFonts w:cs="Arial"/>
          <w:szCs w:val="22"/>
        </w:rPr>
        <w:t xml:space="preserve">: Alle Instrumente </w:t>
      </w:r>
      <w:r>
        <w:rPr>
          <w:rFonts w:cs="Arial"/>
          <w:szCs w:val="22"/>
        </w:rPr>
        <w:t xml:space="preserve">bzw. Checks </w:t>
      </w:r>
      <w:r w:rsidRPr="00B94E0B">
        <w:rPr>
          <w:rFonts w:cs="Arial"/>
          <w:szCs w:val="22"/>
        </w:rPr>
        <w:t>sind optisch und in der in</w:t>
      </w:r>
      <w:r w:rsidRPr="00B94E0B">
        <w:rPr>
          <w:rFonts w:cs="Arial"/>
          <w:szCs w:val="22"/>
        </w:rPr>
        <w:softHyphen/>
        <w:t>haltlichen Logik gleich aufgebaut und entsprechen sich.</w:t>
      </w:r>
    </w:p>
    <w:p w14:paraId="5A90CDD1" w14:textId="77777777" w:rsidR="004C7F87" w:rsidRDefault="004C7F87" w:rsidP="008C6098">
      <w:pPr>
        <w:rPr>
          <w:rFonts w:cs="Arial"/>
          <w:szCs w:val="22"/>
        </w:rPr>
      </w:pPr>
    </w:p>
    <w:p w14:paraId="0034B0C2" w14:textId="77777777" w:rsidR="007A57B2" w:rsidRDefault="007A57B2" w:rsidP="008C6098">
      <w:pPr>
        <w:rPr>
          <w:rFonts w:cs="Arial"/>
          <w:szCs w:val="22"/>
        </w:rPr>
      </w:pPr>
      <w:r w:rsidRPr="00B94E0B">
        <w:rPr>
          <w:rFonts w:cs="Arial"/>
          <w:szCs w:val="22"/>
        </w:rPr>
        <w:t xml:space="preserve">Sie </w:t>
      </w:r>
      <w:r>
        <w:rPr>
          <w:rFonts w:cs="Arial"/>
          <w:szCs w:val="22"/>
        </w:rPr>
        <w:t xml:space="preserve">können </w:t>
      </w:r>
      <w:r w:rsidRPr="00B94E0B">
        <w:rPr>
          <w:rFonts w:cs="Arial"/>
          <w:szCs w:val="22"/>
        </w:rPr>
        <w:t>für die Teilnehmer kostenlos (solange der Vorrat reicht) die Themenchecks bei der Geschäftsstelle der Offensive Mittelstand bestellen. Die Branchenchecks können Sie kostenlos bei den jeweiligen Netzwerken bestellen.</w:t>
      </w:r>
    </w:p>
    <w:p w14:paraId="006DB030" w14:textId="6EE96FDD" w:rsidR="00ED0FE1" w:rsidRDefault="00ED0FE1">
      <w:pPr>
        <w:spacing w:line="240" w:lineRule="auto"/>
        <w:jc w:val="left"/>
        <w:rPr>
          <w:rFonts w:cs="Arial"/>
          <w:szCs w:val="22"/>
        </w:rPr>
      </w:pPr>
      <w:r>
        <w:rPr>
          <w:rFonts w:cs="Arial"/>
          <w:szCs w:val="22"/>
        </w:rPr>
        <w:br w:type="page"/>
      </w:r>
    </w:p>
    <w:p w14:paraId="0C75765C" w14:textId="77777777" w:rsidR="004C7F87" w:rsidRPr="00B94E0B" w:rsidRDefault="004C7F87" w:rsidP="008C6098">
      <w:pPr>
        <w:rPr>
          <w:rFonts w:cs="Arial"/>
          <w:szCs w:val="22"/>
        </w:rPr>
      </w:pPr>
    </w:p>
    <w:p w14:paraId="0B0CCD47" w14:textId="213ED224" w:rsidR="007A57B2" w:rsidRPr="004C7F87" w:rsidRDefault="00C1529D" w:rsidP="008C6098">
      <w:pPr>
        <w:spacing w:line="240" w:lineRule="auto"/>
        <w:ind w:left="426" w:hanging="426"/>
        <w:rPr>
          <w:rFonts w:cs="Arial"/>
          <w:b/>
          <w:szCs w:val="22"/>
        </w:rPr>
      </w:pPr>
      <w:r>
        <w:rPr>
          <w:rFonts w:cs="Arial"/>
          <w:b/>
          <w:szCs w:val="22"/>
        </w:rPr>
        <w:t>IX</w:t>
      </w:r>
      <w:r w:rsidR="004C7F87">
        <w:rPr>
          <w:rFonts w:cs="Arial"/>
          <w:b/>
          <w:szCs w:val="22"/>
        </w:rPr>
        <w:t>.</w:t>
      </w:r>
      <w:r w:rsidR="004C7F87">
        <w:rPr>
          <w:rFonts w:cs="Arial"/>
          <w:b/>
          <w:szCs w:val="22"/>
        </w:rPr>
        <w:tab/>
      </w:r>
      <w:r w:rsidR="00AA27C0">
        <w:rPr>
          <w:rFonts w:cs="Arial"/>
          <w:b/>
          <w:szCs w:val="22"/>
        </w:rPr>
        <w:t xml:space="preserve">Feedback, </w:t>
      </w:r>
      <w:r w:rsidR="006760F8">
        <w:rPr>
          <w:rFonts w:cs="Arial"/>
          <w:b/>
          <w:szCs w:val="22"/>
        </w:rPr>
        <w:t>Urkunden</w:t>
      </w:r>
      <w:r w:rsidR="008F4798">
        <w:rPr>
          <w:rFonts w:cs="Arial"/>
          <w:b/>
          <w:szCs w:val="22"/>
        </w:rPr>
        <w:t xml:space="preserve"> und Zu</w:t>
      </w:r>
      <w:r w:rsidR="00AA27C0">
        <w:rPr>
          <w:rFonts w:cs="Arial"/>
          <w:b/>
          <w:szCs w:val="22"/>
        </w:rPr>
        <w:t>gangsdaten (Informationen für Dozenten)</w:t>
      </w:r>
    </w:p>
    <w:p w14:paraId="052BC240" w14:textId="77777777" w:rsidR="004C7F87" w:rsidRDefault="004C7F87" w:rsidP="008C6098">
      <w:pPr>
        <w:rPr>
          <w:rFonts w:cs="Arial"/>
          <w:szCs w:val="22"/>
        </w:rPr>
      </w:pPr>
    </w:p>
    <w:p w14:paraId="7AC7B271" w14:textId="5CB964FC" w:rsidR="007A57B2" w:rsidRPr="00B94E0B" w:rsidRDefault="007A57B2" w:rsidP="008C6098">
      <w:pPr>
        <w:rPr>
          <w:rFonts w:cs="Arial"/>
          <w:szCs w:val="22"/>
        </w:rPr>
      </w:pPr>
      <w:r w:rsidRPr="00B94E0B">
        <w:rPr>
          <w:rFonts w:cs="Arial"/>
          <w:szCs w:val="22"/>
        </w:rPr>
        <w:t>Schließen Sie das Seminar mit einer kurzen Feedback</w:t>
      </w:r>
      <w:r w:rsidR="00780FA0">
        <w:rPr>
          <w:rFonts w:cs="Arial"/>
          <w:szCs w:val="22"/>
        </w:rPr>
        <w:t>r</w:t>
      </w:r>
      <w:r w:rsidRPr="00B94E0B">
        <w:rPr>
          <w:rFonts w:cs="Arial"/>
          <w:szCs w:val="22"/>
        </w:rPr>
        <w:t>unde ab. Nutzen Sie zusätzlich den Eva</w:t>
      </w:r>
      <w:r w:rsidR="008F4798">
        <w:rPr>
          <w:rFonts w:cs="Arial"/>
          <w:szCs w:val="22"/>
        </w:rPr>
        <w:softHyphen/>
      </w:r>
      <w:r w:rsidRPr="00B94E0B">
        <w:rPr>
          <w:rFonts w:cs="Arial"/>
          <w:szCs w:val="22"/>
        </w:rPr>
        <w:t>luationsbogen aus Ihren Unterlagen für eine schriftliche Evaluation. Diese Evaluation ist einer</w:t>
      </w:r>
      <w:r w:rsidR="008F4798">
        <w:rPr>
          <w:rFonts w:cs="Arial"/>
          <w:szCs w:val="22"/>
        </w:rPr>
        <w:softHyphen/>
      </w:r>
      <w:r w:rsidR="00D814EA">
        <w:rPr>
          <w:rFonts w:cs="Arial"/>
          <w:szCs w:val="22"/>
        </w:rPr>
        <w:softHyphen/>
      </w:r>
      <w:r w:rsidRPr="00B94E0B">
        <w:rPr>
          <w:rFonts w:cs="Arial"/>
          <w:szCs w:val="22"/>
        </w:rPr>
        <w:t>seits für Sie und anderseits für die Offensive Mittelstand eine wichtige In</w:t>
      </w:r>
      <w:r w:rsidRPr="00B94E0B">
        <w:rPr>
          <w:rFonts w:cs="Arial"/>
          <w:szCs w:val="22"/>
        </w:rPr>
        <w:softHyphen/>
        <w:t>formations</w:t>
      </w:r>
      <w:r w:rsidR="003C6B81">
        <w:rPr>
          <w:rFonts w:cs="Arial"/>
          <w:szCs w:val="22"/>
        </w:rPr>
        <w:softHyphen/>
      </w:r>
      <w:r w:rsidRPr="00B94E0B">
        <w:rPr>
          <w:rFonts w:cs="Arial"/>
          <w:szCs w:val="22"/>
        </w:rPr>
        <w:t>quel</w:t>
      </w:r>
      <w:r w:rsidR="003C6B81">
        <w:rPr>
          <w:rFonts w:cs="Arial"/>
          <w:szCs w:val="22"/>
        </w:rPr>
        <w:softHyphen/>
      </w:r>
      <w:r w:rsidRPr="00B94E0B">
        <w:rPr>
          <w:rFonts w:cs="Arial"/>
          <w:szCs w:val="22"/>
        </w:rPr>
        <w:t xml:space="preserve">le, um </w:t>
      </w:r>
      <w:r w:rsidR="00C01630">
        <w:rPr>
          <w:rFonts w:cs="Arial"/>
          <w:szCs w:val="22"/>
        </w:rPr>
        <w:t xml:space="preserve">die </w:t>
      </w:r>
      <w:r w:rsidRPr="00B94E0B">
        <w:rPr>
          <w:rFonts w:cs="Arial"/>
          <w:szCs w:val="22"/>
        </w:rPr>
        <w:t>Seminare zu optimieren. Die Evaluationsbögen werden im Anschluss an das Semi</w:t>
      </w:r>
      <w:r w:rsidR="00D814EA">
        <w:rPr>
          <w:rFonts w:cs="Arial"/>
          <w:szCs w:val="22"/>
        </w:rPr>
        <w:softHyphen/>
      </w:r>
      <w:r w:rsidRPr="00B94E0B">
        <w:rPr>
          <w:rFonts w:cs="Arial"/>
          <w:szCs w:val="22"/>
        </w:rPr>
        <w:t>nar zu</w:t>
      </w:r>
      <w:r w:rsidR="008F4798">
        <w:rPr>
          <w:rFonts w:cs="Arial"/>
          <w:szCs w:val="22"/>
        </w:rPr>
        <w:softHyphen/>
      </w:r>
      <w:r w:rsidRPr="00B94E0B">
        <w:rPr>
          <w:rFonts w:cs="Arial"/>
          <w:szCs w:val="22"/>
        </w:rPr>
        <w:t>sammen mit den Beraterkompetenzlisten und der Teilnehmer</w:t>
      </w:r>
      <w:r w:rsidRPr="00B94E0B">
        <w:rPr>
          <w:rFonts w:cs="Arial"/>
          <w:szCs w:val="22"/>
        </w:rPr>
        <w:softHyphen/>
        <w:t xml:space="preserve">liste </w:t>
      </w:r>
      <w:r w:rsidRPr="00780FA0">
        <w:rPr>
          <w:rFonts w:cs="Arial"/>
          <w:szCs w:val="22"/>
        </w:rPr>
        <w:t xml:space="preserve">an die </w:t>
      </w:r>
      <w:r w:rsidR="009234CA" w:rsidRPr="00780FA0">
        <w:rPr>
          <w:rFonts w:cs="Arial"/>
          <w:szCs w:val="22"/>
        </w:rPr>
        <w:t>Fachhochschu</w:t>
      </w:r>
      <w:r w:rsidR="00D814EA">
        <w:rPr>
          <w:rFonts w:cs="Arial"/>
          <w:szCs w:val="22"/>
        </w:rPr>
        <w:softHyphen/>
      </w:r>
      <w:r w:rsidR="009234CA" w:rsidRPr="00780FA0">
        <w:rPr>
          <w:rFonts w:cs="Arial"/>
          <w:szCs w:val="22"/>
        </w:rPr>
        <w:t>le des Mittelstands</w:t>
      </w:r>
      <w:r w:rsidRPr="00780FA0">
        <w:rPr>
          <w:rFonts w:cs="Arial"/>
          <w:szCs w:val="22"/>
        </w:rPr>
        <w:t xml:space="preserve"> geschickt </w:t>
      </w:r>
      <w:r>
        <w:rPr>
          <w:rFonts w:cs="Arial"/>
          <w:szCs w:val="22"/>
        </w:rPr>
        <w:t>(</w:t>
      </w:r>
      <w:r w:rsidR="009234CA">
        <w:rPr>
          <w:rFonts w:cs="Arial"/>
          <w:szCs w:val="22"/>
        </w:rPr>
        <w:t>siehe I.4.</w:t>
      </w:r>
      <w:r>
        <w:rPr>
          <w:rFonts w:cs="Arial"/>
          <w:szCs w:val="22"/>
        </w:rPr>
        <w:t>)</w:t>
      </w:r>
      <w:r w:rsidRPr="00B94E0B">
        <w:rPr>
          <w:rFonts w:cs="Arial"/>
          <w:szCs w:val="22"/>
        </w:rPr>
        <w:t>.</w:t>
      </w:r>
      <w:r w:rsidR="003C6B81">
        <w:rPr>
          <w:rFonts w:cs="Arial"/>
          <w:szCs w:val="22"/>
        </w:rPr>
        <w:t xml:space="preserve"> </w:t>
      </w:r>
      <w:r w:rsidR="008F4798">
        <w:rPr>
          <w:rFonts w:cs="Arial"/>
          <w:szCs w:val="22"/>
        </w:rPr>
        <w:t xml:space="preserve">Geben Sie den Teilnehmern die Zugangsdaten für das betriebswirtschaftliche Beratungstool bekannt oder, falls dies schon geschehen ist, vergewissern Sie sich, dass sich die Teilnehmer die Zugangsdaten notiert haben. Weisen Sie ebenfalls darauf hin, dass das Passwort </w:t>
      </w:r>
      <w:r w:rsidR="00ED0FE1">
        <w:rPr>
          <w:rFonts w:cs="Arial"/>
          <w:szCs w:val="22"/>
        </w:rPr>
        <w:t xml:space="preserve">regelmäßig </w:t>
      </w:r>
      <w:r w:rsidR="00D852F2">
        <w:rPr>
          <w:rFonts w:cs="Arial"/>
          <w:szCs w:val="22"/>
        </w:rPr>
        <w:t>einmal jährlich</w:t>
      </w:r>
      <w:r w:rsidR="008F4798">
        <w:rPr>
          <w:rFonts w:cs="Arial"/>
          <w:szCs w:val="22"/>
        </w:rPr>
        <w:t xml:space="preserve"> geändert wird; </w:t>
      </w:r>
      <w:r w:rsidR="00D852F2">
        <w:rPr>
          <w:rFonts w:cs="Arial"/>
          <w:szCs w:val="22"/>
        </w:rPr>
        <w:t>alle</w:t>
      </w:r>
      <w:r w:rsidR="008F4798">
        <w:rPr>
          <w:rFonts w:cs="Arial"/>
          <w:szCs w:val="22"/>
        </w:rPr>
        <w:t xml:space="preserve"> Steuerberater, die das Seminar durchlaufen haben und in der Datenbank gelistet sind, erhalten das neue Passwort per E-Mail </w:t>
      </w:r>
      <w:r w:rsidR="00ED0FE1">
        <w:rPr>
          <w:rFonts w:cs="Arial"/>
          <w:szCs w:val="22"/>
        </w:rPr>
        <w:t xml:space="preserve">durch die Geschäftsstelle der Offensive Mittelstand </w:t>
      </w:r>
      <w:r w:rsidR="008F4798">
        <w:rPr>
          <w:rFonts w:cs="Arial"/>
          <w:szCs w:val="22"/>
        </w:rPr>
        <w:t xml:space="preserve">zugeschickt. </w:t>
      </w:r>
      <w:r w:rsidR="00ED0FE1">
        <w:rPr>
          <w:rFonts w:cs="Arial"/>
          <w:szCs w:val="22"/>
        </w:rPr>
        <w:t>E</w:t>
      </w:r>
      <w:r w:rsidR="003156B2">
        <w:rPr>
          <w:rFonts w:cs="Arial"/>
          <w:szCs w:val="22"/>
        </w:rPr>
        <w:t>rgänzend</w:t>
      </w:r>
      <w:r w:rsidR="008F4798">
        <w:rPr>
          <w:rFonts w:cs="Arial"/>
          <w:szCs w:val="22"/>
        </w:rPr>
        <w:t xml:space="preserve"> </w:t>
      </w:r>
      <w:r w:rsidR="00D852F2">
        <w:rPr>
          <w:rFonts w:cs="Arial"/>
          <w:szCs w:val="22"/>
        </w:rPr>
        <w:t xml:space="preserve">sollten die veranstaltenden Kammern und Verbände im Anschluss an das Seminar </w:t>
      </w:r>
      <w:r w:rsidR="003156B2">
        <w:rPr>
          <w:rFonts w:cs="Arial"/>
          <w:szCs w:val="22"/>
        </w:rPr>
        <w:t xml:space="preserve">den Teilnehmern eine E-Mail mit den wichtigsten Informationen  zukommen zu lassen: (1) Kontaktdaten der Geschäftsstelle der Offensive Mittelstand, (2) Zugangsdaten zum betriebswirtschaftlichen Beratungstool, (3) </w:t>
      </w:r>
      <w:r w:rsidR="00D852F2">
        <w:rPr>
          <w:rFonts w:cs="Arial"/>
          <w:szCs w:val="22"/>
        </w:rPr>
        <w:t xml:space="preserve">ggf. </w:t>
      </w:r>
      <w:r w:rsidR="003156B2">
        <w:rPr>
          <w:rFonts w:cs="Arial"/>
          <w:szCs w:val="22"/>
        </w:rPr>
        <w:t>weitere</w:t>
      </w:r>
      <w:r w:rsidR="00D852F2">
        <w:rPr>
          <w:rFonts w:cs="Arial"/>
          <w:szCs w:val="22"/>
        </w:rPr>
        <w:t>n</w:t>
      </w:r>
      <w:r w:rsidR="003156B2">
        <w:rPr>
          <w:rFonts w:cs="Arial"/>
          <w:szCs w:val="22"/>
        </w:rPr>
        <w:t xml:space="preserve"> Informationen, die im Seminar angefragt wurden. </w:t>
      </w:r>
      <w:r w:rsidR="003C6B81">
        <w:rPr>
          <w:rFonts w:cs="Arial"/>
          <w:szCs w:val="22"/>
        </w:rPr>
        <w:t xml:space="preserve">Abschließend verteilen Sie die Urkunden an die </w:t>
      </w:r>
      <w:r w:rsidR="00D814EA">
        <w:rPr>
          <w:rFonts w:cs="Arial"/>
          <w:szCs w:val="22"/>
        </w:rPr>
        <w:t>Seminar</w:t>
      </w:r>
      <w:r w:rsidR="008F4798">
        <w:rPr>
          <w:rFonts w:cs="Arial"/>
          <w:szCs w:val="22"/>
        </w:rPr>
        <w:softHyphen/>
      </w:r>
      <w:r w:rsidR="00D814EA">
        <w:rPr>
          <w:rFonts w:cs="Arial"/>
          <w:szCs w:val="22"/>
        </w:rPr>
        <w:t>teilnehmer.</w:t>
      </w:r>
    </w:p>
    <w:p w14:paraId="1E2D6A88" w14:textId="77777777" w:rsidR="00633878" w:rsidRDefault="00633878" w:rsidP="008C6098">
      <w:pPr>
        <w:rPr>
          <w:rFonts w:cs="Arial"/>
          <w:szCs w:val="22"/>
        </w:rPr>
      </w:pPr>
    </w:p>
    <w:p w14:paraId="0B07416B" w14:textId="77777777" w:rsidR="000126F3" w:rsidRDefault="000126F3" w:rsidP="00125B3C">
      <w:pPr>
        <w:tabs>
          <w:tab w:val="left" w:pos="8789"/>
        </w:tabs>
        <w:spacing w:after="120"/>
        <w:rPr>
          <w:rFonts w:cs="Arial"/>
          <w:b/>
          <w:sz w:val="28"/>
          <w:szCs w:val="28"/>
        </w:rPr>
      </w:pPr>
    </w:p>
    <w:p w14:paraId="78391297" w14:textId="77777777" w:rsidR="003156B2" w:rsidRDefault="003156B2" w:rsidP="00125B3C">
      <w:pPr>
        <w:tabs>
          <w:tab w:val="left" w:pos="8789"/>
        </w:tabs>
        <w:spacing w:after="120"/>
        <w:rPr>
          <w:rFonts w:cs="Arial"/>
          <w:b/>
          <w:sz w:val="28"/>
          <w:szCs w:val="28"/>
        </w:rPr>
      </w:pPr>
    </w:p>
    <w:p w14:paraId="408B1DDF" w14:textId="77777777" w:rsidR="003156B2" w:rsidRDefault="003156B2" w:rsidP="00125B3C">
      <w:pPr>
        <w:tabs>
          <w:tab w:val="left" w:pos="8789"/>
        </w:tabs>
        <w:spacing w:after="120"/>
        <w:rPr>
          <w:rFonts w:cs="Arial"/>
          <w:b/>
          <w:sz w:val="28"/>
          <w:szCs w:val="28"/>
        </w:rPr>
      </w:pPr>
    </w:p>
    <w:p w14:paraId="3405C6F5" w14:textId="77777777" w:rsidR="003156B2" w:rsidRDefault="003156B2" w:rsidP="00125B3C">
      <w:pPr>
        <w:tabs>
          <w:tab w:val="left" w:pos="8789"/>
        </w:tabs>
        <w:spacing w:after="120"/>
        <w:rPr>
          <w:rFonts w:cs="Arial"/>
          <w:b/>
          <w:sz w:val="28"/>
          <w:szCs w:val="28"/>
        </w:rPr>
      </w:pPr>
    </w:p>
    <w:p w14:paraId="5CAE81C4" w14:textId="77777777" w:rsidR="003156B2" w:rsidRDefault="003156B2" w:rsidP="00125B3C">
      <w:pPr>
        <w:tabs>
          <w:tab w:val="left" w:pos="8789"/>
        </w:tabs>
        <w:spacing w:after="120"/>
        <w:rPr>
          <w:rFonts w:cs="Arial"/>
          <w:b/>
          <w:sz w:val="28"/>
          <w:szCs w:val="28"/>
        </w:rPr>
      </w:pPr>
    </w:p>
    <w:p w14:paraId="2DB51119" w14:textId="77777777" w:rsidR="003156B2" w:rsidRDefault="003156B2" w:rsidP="00125B3C">
      <w:pPr>
        <w:tabs>
          <w:tab w:val="left" w:pos="8789"/>
        </w:tabs>
        <w:spacing w:after="120"/>
        <w:rPr>
          <w:rFonts w:cs="Arial"/>
          <w:b/>
          <w:sz w:val="28"/>
          <w:szCs w:val="28"/>
        </w:rPr>
      </w:pPr>
    </w:p>
    <w:p w14:paraId="165DBE35" w14:textId="77777777" w:rsidR="003156B2" w:rsidRDefault="003156B2" w:rsidP="00125B3C">
      <w:pPr>
        <w:tabs>
          <w:tab w:val="left" w:pos="8789"/>
        </w:tabs>
        <w:spacing w:after="120"/>
        <w:rPr>
          <w:rFonts w:cs="Arial"/>
          <w:b/>
          <w:sz w:val="28"/>
          <w:szCs w:val="28"/>
        </w:rPr>
      </w:pPr>
    </w:p>
    <w:p w14:paraId="2556ADBB" w14:textId="77777777" w:rsidR="003156B2" w:rsidRDefault="003156B2" w:rsidP="00125B3C">
      <w:pPr>
        <w:tabs>
          <w:tab w:val="left" w:pos="8789"/>
        </w:tabs>
        <w:spacing w:after="120"/>
        <w:rPr>
          <w:rFonts w:cs="Arial"/>
          <w:b/>
          <w:sz w:val="28"/>
          <w:szCs w:val="28"/>
        </w:rPr>
      </w:pPr>
    </w:p>
    <w:p w14:paraId="2E66AAB0" w14:textId="77777777" w:rsidR="003156B2" w:rsidRDefault="003156B2" w:rsidP="00125B3C">
      <w:pPr>
        <w:tabs>
          <w:tab w:val="left" w:pos="8789"/>
        </w:tabs>
        <w:spacing w:after="120"/>
        <w:rPr>
          <w:rFonts w:cs="Arial"/>
          <w:b/>
          <w:sz w:val="28"/>
          <w:szCs w:val="28"/>
        </w:rPr>
      </w:pPr>
    </w:p>
    <w:p w14:paraId="33AEE8AC" w14:textId="77777777" w:rsidR="003156B2" w:rsidRDefault="003156B2" w:rsidP="00125B3C">
      <w:pPr>
        <w:tabs>
          <w:tab w:val="left" w:pos="8789"/>
        </w:tabs>
        <w:spacing w:after="120"/>
        <w:rPr>
          <w:rFonts w:cs="Arial"/>
          <w:b/>
          <w:sz w:val="28"/>
          <w:szCs w:val="28"/>
        </w:rPr>
      </w:pPr>
    </w:p>
    <w:p w14:paraId="41DD267C" w14:textId="1B4AB737" w:rsidR="00633878" w:rsidRPr="00D814EA" w:rsidRDefault="00633878" w:rsidP="00125B3C">
      <w:pPr>
        <w:tabs>
          <w:tab w:val="left" w:pos="8789"/>
        </w:tabs>
        <w:spacing w:after="120"/>
        <w:rPr>
          <w:rFonts w:cs="Arial"/>
          <w:b/>
          <w:sz w:val="28"/>
          <w:szCs w:val="28"/>
        </w:rPr>
      </w:pPr>
      <w:r w:rsidRPr="00D814EA">
        <w:rPr>
          <w:rFonts w:cs="Arial"/>
          <w:b/>
          <w:sz w:val="28"/>
          <w:szCs w:val="28"/>
        </w:rPr>
        <w:lastRenderedPageBreak/>
        <w:t xml:space="preserve">Checkliste für Organisatoren: Das </w:t>
      </w:r>
      <w:r w:rsidR="00BD1A05">
        <w:rPr>
          <w:rFonts w:cs="Arial"/>
          <w:b/>
          <w:sz w:val="28"/>
          <w:szCs w:val="28"/>
        </w:rPr>
        <w:t>W</w:t>
      </w:r>
      <w:r w:rsidRPr="00D814EA">
        <w:rPr>
          <w:rFonts w:cs="Arial"/>
          <w:b/>
          <w:sz w:val="28"/>
          <w:szCs w:val="28"/>
        </w:rPr>
        <w:t>ichtigste auf einen Blick</w:t>
      </w:r>
      <w:r w:rsidR="009A0C73" w:rsidRPr="00D814EA">
        <w:rPr>
          <w:rFonts w:cs="Arial"/>
          <w:b/>
          <w:sz w:val="28"/>
          <w:szCs w:val="28"/>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1184"/>
      </w:tblGrid>
      <w:tr w:rsidR="00A96172" w:rsidRPr="00D814EA" w14:paraId="19A97AC3" w14:textId="77777777" w:rsidTr="00A96172">
        <w:tc>
          <w:tcPr>
            <w:tcW w:w="9117" w:type="dxa"/>
            <w:gridSpan w:val="2"/>
            <w:shd w:val="clear" w:color="auto" w:fill="0F243E" w:themeFill="text2" w:themeFillShade="80"/>
          </w:tcPr>
          <w:p w14:paraId="799664E4" w14:textId="09119B87" w:rsidR="00A96172" w:rsidRPr="00D814EA" w:rsidRDefault="00A96172" w:rsidP="00D814EA">
            <w:pPr>
              <w:spacing w:before="120" w:after="120"/>
              <w:rPr>
                <w:rFonts w:cs="Arial"/>
                <w:b/>
                <w:szCs w:val="22"/>
              </w:rPr>
            </w:pPr>
            <w:r w:rsidRPr="00D814EA">
              <w:rPr>
                <w:rFonts w:cs="Arial"/>
                <w:b/>
                <w:szCs w:val="22"/>
              </w:rPr>
              <w:t>Vor dem Seminar</w:t>
            </w:r>
          </w:p>
        </w:tc>
      </w:tr>
      <w:tr w:rsidR="00A96172" w:rsidRPr="00D814EA" w14:paraId="75E1EEFA" w14:textId="77777777" w:rsidTr="00A96172">
        <w:tc>
          <w:tcPr>
            <w:tcW w:w="7933" w:type="dxa"/>
          </w:tcPr>
          <w:p w14:paraId="15D74F1A" w14:textId="6B733C71" w:rsidR="00A96172" w:rsidRPr="00D814EA" w:rsidRDefault="00A96172" w:rsidP="00D814EA">
            <w:pPr>
              <w:spacing w:before="120" w:after="120"/>
              <w:rPr>
                <w:rFonts w:cs="Arial"/>
                <w:szCs w:val="22"/>
              </w:rPr>
            </w:pPr>
            <w:r w:rsidRPr="00D814EA">
              <w:rPr>
                <w:rFonts w:cs="Arial"/>
                <w:szCs w:val="22"/>
              </w:rPr>
              <w:t>Wurden die Bewerbungsformulare der Teilnehmer eingeholt, über die sie die Grundprinzipien der Offensive Mittelstand anerkennen?</w:t>
            </w:r>
          </w:p>
        </w:tc>
        <w:tc>
          <w:tcPr>
            <w:tcW w:w="1184" w:type="dxa"/>
          </w:tcPr>
          <w:p w14:paraId="00025E22" w14:textId="5ACA2EFE" w:rsidR="00A96172" w:rsidRPr="00D814EA" w:rsidRDefault="009A7BCC" w:rsidP="008C6098">
            <w:pPr>
              <w:rPr>
                <w:rFonts w:cs="Arial"/>
                <w:szCs w:val="22"/>
              </w:rPr>
            </w:pPr>
            <w:r w:rsidRPr="00D814EA">
              <w:rPr>
                <w:rFonts w:cs="Arial"/>
                <w:noProof/>
                <w:szCs w:val="22"/>
              </w:rPr>
              <mc:AlternateContent>
                <mc:Choice Requires="wps">
                  <w:drawing>
                    <wp:anchor distT="0" distB="0" distL="114300" distR="114300" simplePos="0" relativeHeight="251659264" behindDoc="0" locked="0" layoutInCell="1" allowOverlap="1" wp14:anchorId="690AFA65" wp14:editId="6CDFD42D">
                      <wp:simplePos x="0" y="0"/>
                      <wp:positionH relativeFrom="column">
                        <wp:posOffset>222885</wp:posOffset>
                      </wp:positionH>
                      <wp:positionV relativeFrom="paragraph">
                        <wp:posOffset>214630</wp:posOffset>
                      </wp:positionV>
                      <wp:extent cx="200025" cy="180975"/>
                      <wp:effectExtent l="0" t="0" r="28575" b="28575"/>
                      <wp:wrapNone/>
                      <wp:docPr id="1" name="Rechteck 1"/>
                      <wp:cNvGraphicFramePr/>
                      <a:graphic xmlns:a="http://schemas.openxmlformats.org/drawingml/2006/main">
                        <a:graphicData uri="http://schemas.microsoft.com/office/word/2010/wordprocessingShape">
                          <wps:wsp>
                            <wps:cNvSpPr/>
                            <wps:spPr>
                              <a:xfrm>
                                <a:off x="0" y="0"/>
                                <a:ext cx="200025" cy="180975"/>
                              </a:xfrm>
                              <a:prstGeom prst="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25F664" id="Rechteck 1" o:spid="_x0000_s1026" style="position:absolute;margin-left:17.55pt;margin-top:16.9pt;width:15.7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" filled="f" strokecolor="black [3200]" strokeweight=".25pt"/>
                  </w:pict>
                </mc:Fallback>
              </mc:AlternateContent>
            </w:r>
          </w:p>
        </w:tc>
      </w:tr>
      <w:tr w:rsidR="00A96172" w:rsidRPr="00D814EA" w14:paraId="6F03550E" w14:textId="77777777" w:rsidTr="00A96172">
        <w:tc>
          <w:tcPr>
            <w:tcW w:w="7933" w:type="dxa"/>
            <w:shd w:val="clear" w:color="auto" w:fill="DBE5F1" w:themeFill="accent1" w:themeFillTint="33"/>
          </w:tcPr>
          <w:p w14:paraId="7799E89A" w14:textId="42C1B44F" w:rsidR="00A96172" w:rsidRPr="00D814EA" w:rsidRDefault="00A96172" w:rsidP="00D814EA">
            <w:pPr>
              <w:spacing w:before="120" w:after="120"/>
              <w:rPr>
                <w:rFonts w:cs="Arial"/>
                <w:szCs w:val="22"/>
              </w:rPr>
            </w:pPr>
            <w:r w:rsidRPr="00D814EA">
              <w:rPr>
                <w:rFonts w:cs="Arial"/>
                <w:szCs w:val="22"/>
              </w:rPr>
              <w:t>Wurden die Nachweise der Teilnehmer eingeholt, über die deren Status als Steuerberater dokumentiert wird?</w:t>
            </w:r>
          </w:p>
        </w:tc>
        <w:tc>
          <w:tcPr>
            <w:tcW w:w="1184" w:type="dxa"/>
            <w:shd w:val="clear" w:color="auto" w:fill="DBE5F1" w:themeFill="accent1" w:themeFillTint="33"/>
          </w:tcPr>
          <w:p w14:paraId="667D466B" w14:textId="7BF3E0D5" w:rsidR="00A96172" w:rsidRPr="00D814EA" w:rsidRDefault="009A7BCC" w:rsidP="008C6098">
            <w:pPr>
              <w:rPr>
                <w:rFonts w:cs="Arial"/>
                <w:szCs w:val="22"/>
              </w:rPr>
            </w:pPr>
            <w:r w:rsidRPr="00D814EA">
              <w:rPr>
                <w:rFonts w:cs="Arial"/>
                <w:noProof/>
                <w:szCs w:val="22"/>
              </w:rPr>
              <mc:AlternateContent>
                <mc:Choice Requires="wps">
                  <w:drawing>
                    <wp:anchor distT="0" distB="0" distL="114300" distR="114300" simplePos="0" relativeHeight="251661312" behindDoc="0" locked="0" layoutInCell="1" allowOverlap="1" wp14:anchorId="50F34AAB" wp14:editId="2C4422A9">
                      <wp:simplePos x="0" y="0"/>
                      <wp:positionH relativeFrom="column">
                        <wp:posOffset>220345</wp:posOffset>
                      </wp:positionH>
                      <wp:positionV relativeFrom="paragraph">
                        <wp:posOffset>224790</wp:posOffset>
                      </wp:positionV>
                      <wp:extent cx="200025" cy="180975"/>
                      <wp:effectExtent l="0" t="0" r="28575" b="28575"/>
                      <wp:wrapNone/>
                      <wp:docPr id="2" name="Rechteck 2"/>
                      <wp:cNvGraphicFramePr/>
                      <a:graphic xmlns:a="http://schemas.openxmlformats.org/drawingml/2006/main">
                        <a:graphicData uri="http://schemas.microsoft.com/office/word/2010/wordprocessingShape">
                          <wps:wsp>
                            <wps:cNvSpPr/>
                            <wps:spPr>
                              <a:xfrm>
                                <a:off x="0" y="0"/>
                                <a:ext cx="200025" cy="180975"/>
                              </a:xfrm>
                              <a:prstGeom prst="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4EF0A1" id="Rechteck 2" o:spid="_x0000_s1026" style="position:absolute;margin-left:17.35pt;margin-top:17.7pt;width:15.75pt;height:1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" filled="f" strokecolor="black [3200]" strokeweight=".25pt"/>
                  </w:pict>
                </mc:Fallback>
              </mc:AlternateContent>
            </w:r>
          </w:p>
        </w:tc>
      </w:tr>
      <w:tr w:rsidR="00A96172" w:rsidRPr="00D814EA" w14:paraId="65982AFD" w14:textId="77777777" w:rsidTr="00A96172">
        <w:tc>
          <w:tcPr>
            <w:tcW w:w="7933" w:type="dxa"/>
          </w:tcPr>
          <w:p w14:paraId="6DE2E049" w14:textId="2301B2FE" w:rsidR="00D814EA" w:rsidRPr="00D814EA" w:rsidRDefault="00A96172" w:rsidP="00D814EA">
            <w:pPr>
              <w:spacing w:before="120" w:after="120"/>
              <w:rPr>
                <w:rFonts w:cs="Arial"/>
                <w:szCs w:val="22"/>
              </w:rPr>
            </w:pPr>
            <w:r w:rsidRPr="00D814EA">
              <w:rPr>
                <w:rFonts w:cs="Arial"/>
                <w:szCs w:val="22"/>
              </w:rPr>
              <w:t>Wurde eine Teilnehmerliste erstellt?</w:t>
            </w:r>
          </w:p>
        </w:tc>
        <w:tc>
          <w:tcPr>
            <w:tcW w:w="1184" w:type="dxa"/>
          </w:tcPr>
          <w:p w14:paraId="33C3476F" w14:textId="767B41AA" w:rsidR="00A96172" w:rsidRPr="00D814EA" w:rsidRDefault="00125B3C" w:rsidP="008C6098">
            <w:pPr>
              <w:rPr>
                <w:rFonts w:cs="Arial"/>
                <w:szCs w:val="22"/>
              </w:rPr>
            </w:pPr>
            <w:r w:rsidRPr="00D814EA">
              <w:rPr>
                <w:rFonts w:cs="Arial"/>
                <w:noProof/>
                <w:szCs w:val="22"/>
              </w:rPr>
              <mc:AlternateContent>
                <mc:Choice Requires="wps">
                  <w:drawing>
                    <wp:anchor distT="0" distB="0" distL="114300" distR="114300" simplePos="0" relativeHeight="251663360" behindDoc="0" locked="0" layoutInCell="1" allowOverlap="1" wp14:anchorId="12AE734A" wp14:editId="2754D690">
                      <wp:simplePos x="0" y="0"/>
                      <wp:positionH relativeFrom="column">
                        <wp:posOffset>220345</wp:posOffset>
                      </wp:positionH>
                      <wp:positionV relativeFrom="paragraph">
                        <wp:posOffset>104775</wp:posOffset>
                      </wp:positionV>
                      <wp:extent cx="200025" cy="180975"/>
                      <wp:effectExtent l="0" t="0" r="28575" b="28575"/>
                      <wp:wrapNone/>
                      <wp:docPr id="3" name="Rechteck 3"/>
                      <wp:cNvGraphicFramePr/>
                      <a:graphic xmlns:a="http://schemas.openxmlformats.org/drawingml/2006/main">
                        <a:graphicData uri="http://schemas.microsoft.com/office/word/2010/wordprocessingShape">
                          <wps:wsp>
                            <wps:cNvSpPr/>
                            <wps:spPr>
                              <a:xfrm>
                                <a:off x="0" y="0"/>
                                <a:ext cx="200025" cy="180975"/>
                              </a:xfrm>
                              <a:prstGeom prst="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FBECE0" id="Rechteck 3" o:spid="_x0000_s1026" style="position:absolute;margin-left:17.35pt;margin-top:8.25pt;width:15.75pt;height:1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" filled="f" strokecolor="black [3200]" strokeweight=".25pt"/>
                  </w:pict>
                </mc:Fallback>
              </mc:AlternateContent>
            </w:r>
          </w:p>
        </w:tc>
      </w:tr>
      <w:tr w:rsidR="00A96172" w:rsidRPr="00D814EA" w14:paraId="1147A32F" w14:textId="77777777" w:rsidTr="00A96172">
        <w:tc>
          <w:tcPr>
            <w:tcW w:w="7933" w:type="dxa"/>
            <w:shd w:val="clear" w:color="auto" w:fill="DBE5F1" w:themeFill="accent1" w:themeFillTint="33"/>
          </w:tcPr>
          <w:p w14:paraId="19B6188F" w14:textId="4F6180A4" w:rsidR="00A96172" w:rsidRPr="00D814EA" w:rsidRDefault="00A96172" w:rsidP="00D814EA">
            <w:pPr>
              <w:spacing w:before="120" w:after="120"/>
              <w:rPr>
                <w:rFonts w:cs="Arial"/>
                <w:szCs w:val="22"/>
              </w:rPr>
            </w:pPr>
            <w:r w:rsidRPr="00D814EA">
              <w:rPr>
                <w:rFonts w:cs="Arial"/>
                <w:szCs w:val="22"/>
              </w:rPr>
              <w:t xml:space="preserve">Liegt für jeden Teilnehmer ein Exemplar des INQA-Unternehmenschecks „Guter Mittelstand“ vor (kostenlos bestellbar über </w:t>
            </w:r>
            <w:hyperlink r:id="rId21" w:history="1">
              <w:r w:rsidRPr="00D814EA">
                <w:t>http://www.offensive-mittelstand.de/serviceangebote/bestellservice-offensive-mittelstand/</w:t>
              </w:r>
            </w:hyperlink>
            <w:r w:rsidRPr="00D814EA">
              <w:rPr>
                <w:rFonts w:cs="Arial"/>
                <w:szCs w:val="22"/>
              </w:rPr>
              <w:t xml:space="preserve">)? </w:t>
            </w:r>
          </w:p>
        </w:tc>
        <w:tc>
          <w:tcPr>
            <w:tcW w:w="1184" w:type="dxa"/>
            <w:shd w:val="clear" w:color="auto" w:fill="DBE5F1" w:themeFill="accent1" w:themeFillTint="33"/>
          </w:tcPr>
          <w:p w14:paraId="79D8E7F5" w14:textId="74C8CCC1" w:rsidR="00A96172" w:rsidRPr="00D814EA" w:rsidRDefault="00125B3C" w:rsidP="008C6098">
            <w:pPr>
              <w:rPr>
                <w:rFonts w:cs="Arial"/>
                <w:szCs w:val="22"/>
              </w:rPr>
            </w:pPr>
            <w:r w:rsidRPr="00D814EA">
              <w:rPr>
                <w:rFonts w:cs="Arial"/>
                <w:noProof/>
                <w:szCs w:val="22"/>
              </w:rPr>
              <mc:AlternateContent>
                <mc:Choice Requires="wps">
                  <w:drawing>
                    <wp:anchor distT="0" distB="0" distL="114300" distR="114300" simplePos="0" relativeHeight="251665408" behindDoc="0" locked="0" layoutInCell="1" allowOverlap="1" wp14:anchorId="3916F4DB" wp14:editId="685262F3">
                      <wp:simplePos x="0" y="0"/>
                      <wp:positionH relativeFrom="column">
                        <wp:posOffset>220345</wp:posOffset>
                      </wp:positionH>
                      <wp:positionV relativeFrom="paragraph">
                        <wp:posOffset>330200</wp:posOffset>
                      </wp:positionV>
                      <wp:extent cx="200025" cy="180975"/>
                      <wp:effectExtent l="0" t="0" r="28575" b="28575"/>
                      <wp:wrapNone/>
                      <wp:docPr id="4" name="Rechteck 4"/>
                      <wp:cNvGraphicFramePr/>
                      <a:graphic xmlns:a="http://schemas.openxmlformats.org/drawingml/2006/main">
                        <a:graphicData uri="http://schemas.microsoft.com/office/word/2010/wordprocessingShape">
                          <wps:wsp>
                            <wps:cNvSpPr/>
                            <wps:spPr>
                              <a:xfrm>
                                <a:off x="0" y="0"/>
                                <a:ext cx="200025" cy="180975"/>
                              </a:xfrm>
                              <a:prstGeom prst="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7CC2DA" id="Rechteck 4" o:spid="_x0000_s1026" style="position:absolute;margin-left:17.35pt;margin-top:26pt;width:15.75pt;height:14.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" filled="f" strokecolor="black [3200]" strokeweight=".25pt"/>
                  </w:pict>
                </mc:Fallback>
              </mc:AlternateContent>
            </w:r>
          </w:p>
        </w:tc>
      </w:tr>
      <w:tr w:rsidR="00A96172" w:rsidRPr="00D814EA" w14:paraId="7BDBE145" w14:textId="77777777" w:rsidTr="00A96172">
        <w:tc>
          <w:tcPr>
            <w:tcW w:w="7933" w:type="dxa"/>
          </w:tcPr>
          <w:p w14:paraId="044BFB40" w14:textId="4D383907" w:rsidR="00A96172" w:rsidRPr="00D814EA" w:rsidRDefault="00A96172" w:rsidP="00D814EA">
            <w:pPr>
              <w:spacing w:before="120" w:after="120"/>
              <w:rPr>
                <w:rFonts w:cs="Arial"/>
                <w:szCs w:val="22"/>
              </w:rPr>
            </w:pPr>
            <w:r w:rsidRPr="00D814EA">
              <w:rPr>
                <w:rFonts w:cs="Arial"/>
                <w:szCs w:val="22"/>
              </w:rPr>
              <w:t>Liegt für jeden Teilnehmer ein Handout (Präsentation des Seminars) vor?</w:t>
            </w:r>
          </w:p>
        </w:tc>
        <w:tc>
          <w:tcPr>
            <w:tcW w:w="1184" w:type="dxa"/>
          </w:tcPr>
          <w:p w14:paraId="71F26A10" w14:textId="566404F1" w:rsidR="00A96172" w:rsidRPr="00D814EA" w:rsidRDefault="00125B3C" w:rsidP="008C6098">
            <w:pPr>
              <w:rPr>
                <w:rFonts w:cs="Arial"/>
                <w:szCs w:val="22"/>
              </w:rPr>
            </w:pPr>
            <w:r w:rsidRPr="00D814EA">
              <w:rPr>
                <w:rFonts w:cs="Arial"/>
                <w:noProof/>
                <w:szCs w:val="22"/>
              </w:rPr>
              <mc:AlternateContent>
                <mc:Choice Requires="wps">
                  <w:drawing>
                    <wp:anchor distT="0" distB="0" distL="114300" distR="114300" simplePos="0" relativeHeight="251667456" behindDoc="0" locked="0" layoutInCell="1" allowOverlap="1" wp14:anchorId="54EE56ED" wp14:editId="4A47A204">
                      <wp:simplePos x="0" y="0"/>
                      <wp:positionH relativeFrom="column">
                        <wp:posOffset>220345</wp:posOffset>
                      </wp:positionH>
                      <wp:positionV relativeFrom="paragraph">
                        <wp:posOffset>102870</wp:posOffset>
                      </wp:positionV>
                      <wp:extent cx="200025" cy="180975"/>
                      <wp:effectExtent l="0" t="0" r="28575" b="28575"/>
                      <wp:wrapNone/>
                      <wp:docPr id="5" name="Rechteck 5"/>
                      <wp:cNvGraphicFramePr/>
                      <a:graphic xmlns:a="http://schemas.openxmlformats.org/drawingml/2006/main">
                        <a:graphicData uri="http://schemas.microsoft.com/office/word/2010/wordprocessingShape">
                          <wps:wsp>
                            <wps:cNvSpPr/>
                            <wps:spPr>
                              <a:xfrm>
                                <a:off x="0" y="0"/>
                                <a:ext cx="200025" cy="180975"/>
                              </a:xfrm>
                              <a:prstGeom prst="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23BBB5" id="Rechteck 5" o:spid="_x0000_s1026" style="position:absolute;margin-left:17.35pt;margin-top:8.1pt;width:15.75pt;height:14.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" filled="f" strokecolor="black [3200]" strokeweight=".25pt"/>
                  </w:pict>
                </mc:Fallback>
              </mc:AlternateContent>
            </w:r>
          </w:p>
        </w:tc>
      </w:tr>
      <w:tr w:rsidR="00A96172" w:rsidRPr="00D814EA" w14:paraId="3F7CFB31" w14:textId="77777777" w:rsidTr="00A96172">
        <w:tc>
          <w:tcPr>
            <w:tcW w:w="7933" w:type="dxa"/>
            <w:shd w:val="clear" w:color="auto" w:fill="DBE5F1" w:themeFill="accent1" w:themeFillTint="33"/>
          </w:tcPr>
          <w:p w14:paraId="3D5DFED7" w14:textId="39656D8A" w:rsidR="00A96172" w:rsidRPr="00D814EA" w:rsidRDefault="00A96172" w:rsidP="00D814EA">
            <w:pPr>
              <w:spacing w:before="120" w:after="120"/>
              <w:rPr>
                <w:rFonts w:cs="Arial"/>
                <w:szCs w:val="22"/>
              </w:rPr>
            </w:pPr>
            <w:r w:rsidRPr="00D814EA">
              <w:rPr>
                <w:rFonts w:cs="Arial"/>
                <w:szCs w:val="22"/>
              </w:rPr>
              <w:t>Liegt für jeden Teilnehmer eine Beraterkompetenzliste vor?</w:t>
            </w:r>
          </w:p>
        </w:tc>
        <w:tc>
          <w:tcPr>
            <w:tcW w:w="1184" w:type="dxa"/>
            <w:shd w:val="clear" w:color="auto" w:fill="DBE5F1" w:themeFill="accent1" w:themeFillTint="33"/>
          </w:tcPr>
          <w:p w14:paraId="5A0651CD" w14:textId="5AA4303E" w:rsidR="00A96172" w:rsidRPr="00D814EA" w:rsidRDefault="00125B3C" w:rsidP="008C6098">
            <w:pPr>
              <w:rPr>
                <w:rFonts w:cs="Arial"/>
                <w:szCs w:val="22"/>
              </w:rPr>
            </w:pPr>
            <w:r w:rsidRPr="00D814EA">
              <w:rPr>
                <w:rFonts w:cs="Arial"/>
                <w:noProof/>
                <w:szCs w:val="22"/>
              </w:rPr>
              <mc:AlternateContent>
                <mc:Choice Requires="wps">
                  <w:drawing>
                    <wp:anchor distT="0" distB="0" distL="114300" distR="114300" simplePos="0" relativeHeight="251669504" behindDoc="0" locked="0" layoutInCell="1" allowOverlap="1" wp14:anchorId="67DBA7B1" wp14:editId="3312087C">
                      <wp:simplePos x="0" y="0"/>
                      <wp:positionH relativeFrom="column">
                        <wp:posOffset>220345</wp:posOffset>
                      </wp:positionH>
                      <wp:positionV relativeFrom="paragraph">
                        <wp:posOffset>99695</wp:posOffset>
                      </wp:positionV>
                      <wp:extent cx="200025" cy="180975"/>
                      <wp:effectExtent l="0" t="0" r="28575" b="28575"/>
                      <wp:wrapNone/>
                      <wp:docPr id="6" name="Rechteck 6"/>
                      <wp:cNvGraphicFramePr/>
                      <a:graphic xmlns:a="http://schemas.openxmlformats.org/drawingml/2006/main">
                        <a:graphicData uri="http://schemas.microsoft.com/office/word/2010/wordprocessingShape">
                          <wps:wsp>
                            <wps:cNvSpPr/>
                            <wps:spPr>
                              <a:xfrm>
                                <a:off x="0" y="0"/>
                                <a:ext cx="200025" cy="180975"/>
                              </a:xfrm>
                              <a:prstGeom prst="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57AF99" id="Rechteck 6" o:spid="_x0000_s1026" style="position:absolute;margin-left:17.35pt;margin-top:7.85pt;width:15.75pt;height:14.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" filled="f" strokecolor="black [3200]" strokeweight=".25pt"/>
                  </w:pict>
                </mc:Fallback>
              </mc:AlternateContent>
            </w:r>
          </w:p>
        </w:tc>
      </w:tr>
      <w:tr w:rsidR="00A96172" w:rsidRPr="00D814EA" w14:paraId="349F7D03" w14:textId="77777777" w:rsidTr="00A96172">
        <w:tc>
          <w:tcPr>
            <w:tcW w:w="7933" w:type="dxa"/>
          </w:tcPr>
          <w:p w14:paraId="38BD58D9" w14:textId="13E25E21" w:rsidR="00A96172" w:rsidRPr="00D814EA" w:rsidRDefault="00A96172" w:rsidP="00D814EA">
            <w:pPr>
              <w:spacing w:before="120" w:after="120"/>
              <w:rPr>
                <w:rFonts w:cs="Arial"/>
                <w:szCs w:val="22"/>
              </w:rPr>
            </w:pPr>
            <w:r w:rsidRPr="00D814EA">
              <w:rPr>
                <w:rFonts w:cs="Arial"/>
                <w:szCs w:val="22"/>
              </w:rPr>
              <w:t>Liegt für jeden Teilnehmer ein Evaluationsbogen vor?</w:t>
            </w:r>
          </w:p>
        </w:tc>
        <w:tc>
          <w:tcPr>
            <w:tcW w:w="1184" w:type="dxa"/>
          </w:tcPr>
          <w:p w14:paraId="530652B3" w14:textId="22A66220" w:rsidR="00A96172" w:rsidRPr="00D814EA" w:rsidRDefault="00125B3C" w:rsidP="008C6098">
            <w:pPr>
              <w:rPr>
                <w:rFonts w:cs="Arial"/>
                <w:szCs w:val="22"/>
              </w:rPr>
            </w:pPr>
            <w:r w:rsidRPr="00D814EA">
              <w:rPr>
                <w:rFonts w:cs="Arial"/>
                <w:noProof/>
                <w:szCs w:val="22"/>
              </w:rPr>
              <mc:AlternateContent>
                <mc:Choice Requires="wps">
                  <w:drawing>
                    <wp:anchor distT="0" distB="0" distL="114300" distR="114300" simplePos="0" relativeHeight="251671552" behindDoc="0" locked="0" layoutInCell="1" allowOverlap="1" wp14:anchorId="640F1979" wp14:editId="0231F190">
                      <wp:simplePos x="0" y="0"/>
                      <wp:positionH relativeFrom="column">
                        <wp:posOffset>220345</wp:posOffset>
                      </wp:positionH>
                      <wp:positionV relativeFrom="paragraph">
                        <wp:posOffset>106680</wp:posOffset>
                      </wp:positionV>
                      <wp:extent cx="200025" cy="180975"/>
                      <wp:effectExtent l="0" t="0" r="28575" b="28575"/>
                      <wp:wrapNone/>
                      <wp:docPr id="7" name="Rechteck 7"/>
                      <wp:cNvGraphicFramePr/>
                      <a:graphic xmlns:a="http://schemas.openxmlformats.org/drawingml/2006/main">
                        <a:graphicData uri="http://schemas.microsoft.com/office/word/2010/wordprocessingShape">
                          <wps:wsp>
                            <wps:cNvSpPr/>
                            <wps:spPr>
                              <a:xfrm>
                                <a:off x="0" y="0"/>
                                <a:ext cx="200025" cy="180975"/>
                              </a:xfrm>
                              <a:prstGeom prst="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BF836E" id="Rechteck 7" o:spid="_x0000_s1026" style="position:absolute;margin-left:17.35pt;margin-top:8.4pt;width:15.75pt;height:14.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" filled="f" strokecolor="black [3200]" strokeweight=".25pt"/>
                  </w:pict>
                </mc:Fallback>
              </mc:AlternateContent>
            </w:r>
          </w:p>
        </w:tc>
      </w:tr>
      <w:tr w:rsidR="00A96172" w:rsidRPr="00D814EA" w14:paraId="3B1A14A6" w14:textId="77777777" w:rsidTr="00A96172">
        <w:tc>
          <w:tcPr>
            <w:tcW w:w="7933" w:type="dxa"/>
            <w:shd w:val="clear" w:color="auto" w:fill="DBE5F1" w:themeFill="accent1" w:themeFillTint="33"/>
          </w:tcPr>
          <w:p w14:paraId="1E876B1C" w14:textId="1925AE55" w:rsidR="00A96172" w:rsidRPr="00D814EA" w:rsidRDefault="00A96172" w:rsidP="00D814EA">
            <w:pPr>
              <w:spacing w:before="120" w:after="120"/>
              <w:rPr>
                <w:rFonts w:cs="Arial"/>
                <w:szCs w:val="22"/>
              </w:rPr>
            </w:pPr>
            <w:r w:rsidRPr="00D814EA">
              <w:rPr>
                <w:rFonts w:cs="Arial"/>
                <w:szCs w:val="22"/>
              </w:rPr>
              <w:t>Liegt für jeden Teilnehmer eine Urkunde vor?</w:t>
            </w:r>
          </w:p>
        </w:tc>
        <w:tc>
          <w:tcPr>
            <w:tcW w:w="1184" w:type="dxa"/>
            <w:shd w:val="clear" w:color="auto" w:fill="DBE5F1" w:themeFill="accent1" w:themeFillTint="33"/>
          </w:tcPr>
          <w:p w14:paraId="4C24CEB0" w14:textId="477EC323" w:rsidR="00A96172" w:rsidRPr="00D814EA" w:rsidRDefault="00125B3C" w:rsidP="008C6098">
            <w:pPr>
              <w:rPr>
                <w:rFonts w:cs="Arial"/>
                <w:szCs w:val="22"/>
              </w:rPr>
            </w:pPr>
            <w:r w:rsidRPr="00D814EA">
              <w:rPr>
                <w:rFonts w:cs="Arial"/>
                <w:noProof/>
                <w:szCs w:val="22"/>
              </w:rPr>
              <mc:AlternateContent>
                <mc:Choice Requires="wps">
                  <w:drawing>
                    <wp:anchor distT="0" distB="0" distL="114300" distR="114300" simplePos="0" relativeHeight="251673600" behindDoc="0" locked="0" layoutInCell="1" allowOverlap="1" wp14:anchorId="651103A2" wp14:editId="24AD3A2F">
                      <wp:simplePos x="0" y="0"/>
                      <wp:positionH relativeFrom="column">
                        <wp:posOffset>220345</wp:posOffset>
                      </wp:positionH>
                      <wp:positionV relativeFrom="paragraph">
                        <wp:posOffset>103505</wp:posOffset>
                      </wp:positionV>
                      <wp:extent cx="200025" cy="180975"/>
                      <wp:effectExtent l="0" t="0" r="28575" b="28575"/>
                      <wp:wrapNone/>
                      <wp:docPr id="8" name="Rechteck 8"/>
                      <wp:cNvGraphicFramePr/>
                      <a:graphic xmlns:a="http://schemas.openxmlformats.org/drawingml/2006/main">
                        <a:graphicData uri="http://schemas.microsoft.com/office/word/2010/wordprocessingShape">
                          <wps:wsp>
                            <wps:cNvSpPr/>
                            <wps:spPr>
                              <a:xfrm>
                                <a:off x="0" y="0"/>
                                <a:ext cx="200025" cy="180975"/>
                              </a:xfrm>
                              <a:prstGeom prst="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0CFB81" id="Rechteck 8" o:spid="_x0000_s1026" style="position:absolute;margin-left:17.35pt;margin-top:8.15pt;width:15.75pt;height:14.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" filled="f" strokecolor="black [3200]" strokeweight=".25pt"/>
                  </w:pict>
                </mc:Fallback>
              </mc:AlternateContent>
            </w:r>
          </w:p>
        </w:tc>
      </w:tr>
      <w:tr w:rsidR="00A96172" w:rsidRPr="00D814EA" w14:paraId="6D9E1928" w14:textId="77777777" w:rsidTr="00A96172">
        <w:tc>
          <w:tcPr>
            <w:tcW w:w="9117" w:type="dxa"/>
            <w:gridSpan w:val="2"/>
            <w:shd w:val="clear" w:color="auto" w:fill="0F243E" w:themeFill="text2" w:themeFillShade="80"/>
          </w:tcPr>
          <w:p w14:paraId="2A43298F" w14:textId="6F6DA834" w:rsidR="00A96172" w:rsidRPr="00D814EA" w:rsidRDefault="00A96172" w:rsidP="00D814EA">
            <w:pPr>
              <w:spacing w:before="120" w:after="120"/>
              <w:rPr>
                <w:rFonts w:cs="Arial"/>
                <w:b/>
                <w:szCs w:val="22"/>
              </w:rPr>
            </w:pPr>
            <w:r w:rsidRPr="00D814EA">
              <w:rPr>
                <w:rFonts w:cs="Arial"/>
                <w:b/>
                <w:szCs w:val="22"/>
              </w:rPr>
              <w:t>Nach dem Seminar</w:t>
            </w:r>
          </w:p>
        </w:tc>
      </w:tr>
      <w:tr w:rsidR="00A96172" w:rsidRPr="00D814EA" w14:paraId="0FA5D66D" w14:textId="77777777" w:rsidTr="00A96172">
        <w:tc>
          <w:tcPr>
            <w:tcW w:w="7933" w:type="dxa"/>
          </w:tcPr>
          <w:p w14:paraId="6537F4F0" w14:textId="4D6B0B38" w:rsidR="00A96172" w:rsidRPr="00D814EA" w:rsidRDefault="00A96172" w:rsidP="00D814EA">
            <w:pPr>
              <w:spacing w:before="120" w:after="120"/>
              <w:rPr>
                <w:rFonts w:cs="Arial"/>
                <w:szCs w:val="22"/>
              </w:rPr>
            </w:pPr>
            <w:r w:rsidRPr="00D814EA">
              <w:rPr>
                <w:rFonts w:cs="Arial"/>
                <w:szCs w:val="22"/>
              </w:rPr>
              <w:t>Wurde die Teilnehmerliste per Post an die Fachhochschule des Mittelstands übermittelt?</w:t>
            </w:r>
          </w:p>
        </w:tc>
        <w:tc>
          <w:tcPr>
            <w:tcW w:w="1184" w:type="dxa"/>
          </w:tcPr>
          <w:p w14:paraId="2EBC7A1F" w14:textId="440A376E" w:rsidR="00A96172" w:rsidRPr="00D814EA" w:rsidRDefault="00125B3C" w:rsidP="008C6098">
            <w:pPr>
              <w:rPr>
                <w:rFonts w:cs="Arial"/>
                <w:szCs w:val="22"/>
              </w:rPr>
            </w:pPr>
            <w:r w:rsidRPr="00D814EA">
              <w:rPr>
                <w:rFonts w:cs="Arial"/>
                <w:noProof/>
                <w:szCs w:val="22"/>
              </w:rPr>
              <mc:AlternateContent>
                <mc:Choice Requires="wps">
                  <w:drawing>
                    <wp:anchor distT="0" distB="0" distL="114300" distR="114300" simplePos="0" relativeHeight="251675648" behindDoc="0" locked="0" layoutInCell="1" allowOverlap="1" wp14:anchorId="4A78FAAA" wp14:editId="03331956">
                      <wp:simplePos x="0" y="0"/>
                      <wp:positionH relativeFrom="column">
                        <wp:posOffset>220345</wp:posOffset>
                      </wp:positionH>
                      <wp:positionV relativeFrom="paragraph">
                        <wp:posOffset>184150</wp:posOffset>
                      </wp:positionV>
                      <wp:extent cx="200025" cy="180975"/>
                      <wp:effectExtent l="0" t="0" r="28575" b="28575"/>
                      <wp:wrapNone/>
                      <wp:docPr id="9" name="Rechteck 9"/>
                      <wp:cNvGraphicFramePr/>
                      <a:graphic xmlns:a="http://schemas.openxmlformats.org/drawingml/2006/main">
                        <a:graphicData uri="http://schemas.microsoft.com/office/word/2010/wordprocessingShape">
                          <wps:wsp>
                            <wps:cNvSpPr/>
                            <wps:spPr>
                              <a:xfrm>
                                <a:off x="0" y="0"/>
                                <a:ext cx="200025" cy="180975"/>
                              </a:xfrm>
                              <a:prstGeom prst="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5E50C2" id="Rechteck 9" o:spid="_x0000_s1026" style="position:absolute;margin-left:17.35pt;margin-top:14.5pt;width:15.75pt;height:14.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" filled="f" strokecolor="black [3200]" strokeweight=".25pt"/>
                  </w:pict>
                </mc:Fallback>
              </mc:AlternateContent>
            </w:r>
          </w:p>
        </w:tc>
      </w:tr>
      <w:tr w:rsidR="00A96172" w:rsidRPr="00D814EA" w14:paraId="7FE5454E" w14:textId="77777777" w:rsidTr="00A96172">
        <w:tc>
          <w:tcPr>
            <w:tcW w:w="7933" w:type="dxa"/>
            <w:shd w:val="clear" w:color="auto" w:fill="DBE5F1" w:themeFill="accent1" w:themeFillTint="33"/>
          </w:tcPr>
          <w:p w14:paraId="4F8915AB" w14:textId="5BEED2EA" w:rsidR="00A96172" w:rsidRPr="00D814EA" w:rsidRDefault="00A96172" w:rsidP="00D814EA">
            <w:pPr>
              <w:spacing w:before="120" w:after="120"/>
              <w:rPr>
                <w:rFonts w:cs="Arial"/>
                <w:szCs w:val="22"/>
              </w:rPr>
            </w:pPr>
            <w:r w:rsidRPr="00D814EA">
              <w:rPr>
                <w:rFonts w:cs="Arial"/>
                <w:szCs w:val="22"/>
              </w:rPr>
              <w:t>Wurden die Beraterkompetenzlisten per Post an die Fachhochschule des Mittelstands übermittelt?</w:t>
            </w:r>
          </w:p>
        </w:tc>
        <w:tc>
          <w:tcPr>
            <w:tcW w:w="1184" w:type="dxa"/>
            <w:shd w:val="clear" w:color="auto" w:fill="DBE5F1" w:themeFill="accent1" w:themeFillTint="33"/>
          </w:tcPr>
          <w:p w14:paraId="5911187C" w14:textId="7F7D428E" w:rsidR="00A96172" w:rsidRPr="00D814EA" w:rsidRDefault="00125B3C" w:rsidP="008C6098">
            <w:pPr>
              <w:rPr>
                <w:rFonts w:cs="Arial"/>
                <w:szCs w:val="22"/>
              </w:rPr>
            </w:pPr>
            <w:r w:rsidRPr="00D814EA">
              <w:rPr>
                <w:rFonts w:cs="Arial"/>
                <w:noProof/>
                <w:szCs w:val="22"/>
              </w:rPr>
              <mc:AlternateContent>
                <mc:Choice Requires="wps">
                  <w:drawing>
                    <wp:anchor distT="0" distB="0" distL="114300" distR="114300" simplePos="0" relativeHeight="251676672" behindDoc="0" locked="0" layoutInCell="1" allowOverlap="1" wp14:anchorId="76973FC5" wp14:editId="3587989E">
                      <wp:simplePos x="0" y="0"/>
                      <wp:positionH relativeFrom="column">
                        <wp:posOffset>220345</wp:posOffset>
                      </wp:positionH>
                      <wp:positionV relativeFrom="paragraph">
                        <wp:posOffset>226060</wp:posOffset>
                      </wp:positionV>
                      <wp:extent cx="200025" cy="180975"/>
                      <wp:effectExtent l="0" t="0" r="28575" b="28575"/>
                      <wp:wrapNone/>
                      <wp:docPr id="10" name="Rechteck 10"/>
                      <wp:cNvGraphicFramePr/>
                      <a:graphic xmlns:a="http://schemas.openxmlformats.org/drawingml/2006/main">
                        <a:graphicData uri="http://schemas.microsoft.com/office/word/2010/wordprocessingShape">
                          <wps:wsp>
                            <wps:cNvSpPr/>
                            <wps:spPr>
                              <a:xfrm>
                                <a:off x="0" y="0"/>
                                <a:ext cx="200025" cy="180975"/>
                              </a:xfrm>
                              <a:prstGeom prst="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F17EEE" id="Rechteck 10" o:spid="_x0000_s1026" style="position:absolute;margin-left:17.35pt;margin-top:17.8pt;width:15.75pt;height:14.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" filled="f" strokecolor="black [3200]" strokeweight=".25pt"/>
                  </w:pict>
                </mc:Fallback>
              </mc:AlternateContent>
            </w:r>
          </w:p>
        </w:tc>
      </w:tr>
      <w:tr w:rsidR="00A96172" w:rsidRPr="00D814EA" w14:paraId="4828885B" w14:textId="77777777" w:rsidTr="00A96172">
        <w:tc>
          <w:tcPr>
            <w:tcW w:w="7933" w:type="dxa"/>
          </w:tcPr>
          <w:p w14:paraId="19A0AFA2" w14:textId="5219760D" w:rsidR="00A96172" w:rsidRPr="00D814EA" w:rsidRDefault="00A96172" w:rsidP="00D814EA">
            <w:pPr>
              <w:spacing w:before="120" w:after="120"/>
              <w:rPr>
                <w:rFonts w:cs="Arial"/>
                <w:szCs w:val="22"/>
              </w:rPr>
            </w:pPr>
            <w:r w:rsidRPr="00D814EA">
              <w:rPr>
                <w:rFonts w:cs="Arial"/>
                <w:szCs w:val="22"/>
              </w:rPr>
              <w:t>Wurden die Evaluationsbögen per Post an die Fachhochschule des Mittelstands übermittelt?</w:t>
            </w:r>
          </w:p>
        </w:tc>
        <w:tc>
          <w:tcPr>
            <w:tcW w:w="1184" w:type="dxa"/>
          </w:tcPr>
          <w:p w14:paraId="447E9BB7" w14:textId="52E88AF1" w:rsidR="00A96172" w:rsidRPr="00D814EA" w:rsidRDefault="00125B3C" w:rsidP="008C6098">
            <w:pPr>
              <w:rPr>
                <w:rFonts w:cs="Arial"/>
                <w:szCs w:val="22"/>
              </w:rPr>
            </w:pPr>
            <w:r w:rsidRPr="00D814EA">
              <w:rPr>
                <w:rFonts w:cs="Arial"/>
                <w:noProof/>
                <w:szCs w:val="22"/>
              </w:rPr>
              <mc:AlternateContent>
                <mc:Choice Requires="wps">
                  <w:drawing>
                    <wp:anchor distT="0" distB="0" distL="114300" distR="114300" simplePos="0" relativeHeight="251677696" behindDoc="0" locked="0" layoutInCell="1" allowOverlap="1" wp14:anchorId="0FEBE756" wp14:editId="4BE5F322">
                      <wp:simplePos x="0" y="0"/>
                      <wp:positionH relativeFrom="column">
                        <wp:posOffset>220345</wp:posOffset>
                      </wp:positionH>
                      <wp:positionV relativeFrom="paragraph">
                        <wp:posOffset>182245</wp:posOffset>
                      </wp:positionV>
                      <wp:extent cx="200025" cy="180975"/>
                      <wp:effectExtent l="0" t="0" r="28575" b="28575"/>
                      <wp:wrapNone/>
                      <wp:docPr id="11" name="Rechteck 11"/>
                      <wp:cNvGraphicFramePr/>
                      <a:graphic xmlns:a="http://schemas.openxmlformats.org/drawingml/2006/main">
                        <a:graphicData uri="http://schemas.microsoft.com/office/word/2010/wordprocessingShape">
                          <wps:wsp>
                            <wps:cNvSpPr/>
                            <wps:spPr>
                              <a:xfrm>
                                <a:off x="0" y="0"/>
                                <a:ext cx="200025" cy="180975"/>
                              </a:xfrm>
                              <a:prstGeom prst="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D25ABB" id="Rechteck 11" o:spid="_x0000_s1026" style="position:absolute;margin-left:17.35pt;margin-top:14.35pt;width:15.75pt;height:14.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" filled="f" strokecolor="black [3200]" strokeweight=".25pt"/>
                  </w:pict>
                </mc:Fallback>
              </mc:AlternateContent>
            </w:r>
          </w:p>
        </w:tc>
      </w:tr>
      <w:tr w:rsidR="00A96172" w:rsidRPr="00D814EA" w14:paraId="23A40320" w14:textId="77777777" w:rsidTr="00A96172">
        <w:tc>
          <w:tcPr>
            <w:tcW w:w="7933" w:type="dxa"/>
            <w:shd w:val="clear" w:color="auto" w:fill="DBE5F1" w:themeFill="accent1" w:themeFillTint="33"/>
          </w:tcPr>
          <w:p w14:paraId="5603F2D5" w14:textId="5820D3F1" w:rsidR="00A96172" w:rsidRPr="003156B2" w:rsidRDefault="003156B2" w:rsidP="00D814EA">
            <w:pPr>
              <w:spacing w:before="120" w:after="120"/>
              <w:rPr>
                <w:rFonts w:cs="Arial"/>
                <w:i/>
                <w:szCs w:val="22"/>
              </w:rPr>
            </w:pPr>
            <w:r w:rsidRPr="003156B2">
              <w:rPr>
                <w:rFonts w:cs="Arial"/>
                <w:b/>
                <w:i/>
                <w:szCs w:val="22"/>
              </w:rPr>
              <w:t>Optional:</w:t>
            </w:r>
            <w:r w:rsidRPr="003156B2">
              <w:rPr>
                <w:rFonts w:cs="Arial"/>
                <w:i/>
                <w:szCs w:val="22"/>
              </w:rPr>
              <w:t xml:space="preserve"> </w:t>
            </w:r>
            <w:r w:rsidR="00A96172" w:rsidRPr="003156B2">
              <w:rPr>
                <w:rFonts w:cs="Arial"/>
                <w:i/>
                <w:szCs w:val="22"/>
              </w:rPr>
              <w:t>Wurde eine E-Mail mit den wichtigsten Eckdaten (Zugang zum Betriebswirtschaftlichen Beratungstool und Kontaktdaten der Geschäftsstelle der Offensive Mittelstand) an die Teilnehmer gesendet?</w:t>
            </w:r>
          </w:p>
        </w:tc>
        <w:tc>
          <w:tcPr>
            <w:tcW w:w="1184" w:type="dxa"/>
            <w:shd w:val="clear" w:color="auto" w:fill="DBE5F1" w:themeFill="accent1" w:themeFillTint="33"/>
          </w:tcPr>
          <w:p w14:paraId="7087C52B" w14:textId="3E2710EC" w:rsidR="00A96172" w:rsidRPr="00D814EA" w:rsidRDefault="00125B3C" w:rsidP="008C6098">
            <w:pPr>
              <w:rPr>
                <w:rFonts w:cs="Arial"/>
                <w:szCs w:val="22"/>
              </w:rPr>
            </w:pPr>
            <w:r w:rsidRPr="00D814EA">
              <w:rPr>
                <w:rFonts w:cs="Arial"/>
                <w:noProof/>
                <w:szCs w:val="22"/>
              </w:rPr>
              <mc:AlternateContent>
                <mc:Choice Requires="wps">
                  <w:drawing>
                    <wp:anchor distT="0" distB="0" distL="114300" distR="114300" simplePos="0" relativeHeight="251678720" behindDoc="0" locked="0" layoutInCell="1" allowOverlap="1" wp14:anchorId="41812CC4" wp14:editId="3C7869B2">
                      <wp:simplePos x="0" y="0"/>
                      <wp:positionH relativeFrom="column">
                        <wp:posOffset>220345</wp:posOffset>
                      </wp:positionH>
                      <wp:positionV relativeFrom="paragraph">
                        <wp:posOffset>328930</wp:posOffset>
                      </wp:positionV>
                      <wp:extent cx="200025" cy="180975"/>
                      <wp:effectExtent l="0" t="0" r="28575" b="28575"/>
                      <wp:wrapNone/>
                      <wp:docPr id="12" name="Rechteck 12"/>
                      <wp:cNvGraphicFramePr/>
                      <a:graphic xmlns:a="http://schemas.openxmlformats.org/drawingml/2006/main">
                        <a:graphicData uri="http://schemas.microsoft.com/office/word/2010/wordprocessingShape">
                          <wps:wsp>
                            <wps:cNvSpPr/>
                            <wps:spPr>
                              <a:xfrm>
                                <a:off x="0" y="0"/>
                                <a:ext cx="200025" cy="180975"/>
                              </a:xfrm>
                              <a:prstGeom prst="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1AE61D" id="Rechteck 12" o:spid="_x0000_s1026" style="position:absolute;margin-left:17.35pt;margin-top:25.9pt;width:15.75pt;height:14.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" filled="f" strokecolor="black [3200]" strokeweight=".25pt"/>
                  </w:pict>
                </mc:Fallback>
              </mc:AlternateContent>
            </w:r>
          </w:p>
        </w:tc>
      </w:tr>
    </w:tbl>
    <w:p w14:paraId="6E142507" w14:textId="28359080" w:rsidR="00633878" w:rsidRPr="00D814EA" w:rsidRDefault="00633878" w:rsidP="00125B3C">
      <w:pPr>
        <w:tabs>
          <w:tab w:val="left" w:pos="8789"/>
        </w:tabs>
        <w:rPr>
          <w:rFonts w:cs="Arial"/>
          <w:szCs w:val="22"/>
        </w:rPr>
      </w:pPr>
    </w:p>
    <w:sectPr w:rsidR="00633878" w:rsidRPr="00D814EA" w:rsidSect="00990A8A">
      <w:headerReference w:type="default" r:id="rId22"/>
      <w:footerReference w:type="even" r:id="rId23"/>
      <w:footerReference w:type="default" r:id="rId24"/>
      <w:pgSz w:w="11906" w:h="16838" w:code="9"/>
      <w:pgMar w:top="1418" w:right="1361" w:bottom="1588" w:left="1418" w:header="1077" w:footer="709" w:gutter="0"/>
      <w:pgNumType w:start="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1712DC" w14:textId="77777777" w:rsidR="00411E60" w:rsidRDefault="00411E60">
      <w:r>
        <w:separator/>
      </w:r>
    </w:p>
  </w:endnote>
  <w:endnote w:type="continuationSeparator" w:id="0">
    <w:p w14:paraId="692FC07A" w14:textId="77777777" w:rsidR="00411E60" w:rsidRDefault="00411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E968D" w14:textId="77777777" w:rsidR="00443E37" w:rsidRDefault="00443E37" w:rsidP="007971DD">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D0381A">
      <w:rPr>
        <w:rStyle w:val="Seitenzahl"/>
        <w:noProof/>
      </w:rPr>
      <w:t>13</w:t>
    </w:r>
    <w:r>
      <w:rPr>
        <w:rStyle w:val="Seitenzahl"/>
      </w:rPr>
      <w:fldChar w:fldCharType="end"/>
    </w:r>
  </w:p>
  <w:p w14:paraId="4792911D" w14:textId="77777777" w:rsidR="00443E37" w:rsidRDefault="00443E37" w:rsidP="00622277">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13158" w14:textId="77777777" w:rsidR="00443E37" w:rsidRDefault="00443E37" w:rsidP="007971DD">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562AB4">
      <w:rPr>
        <w:rStyle w:val="Seitenzahl"/>
        <w:noProof/>
      </w:rPr>
      <w:t>2</w:t>
    </w:r>
    <w:r>
      <w:rPr>
        <w:rStyle w:val="Seitenzahl"/>
      </w:rPr>
      <w:fldChar w:fldCharType="end"/>
    </w:r>
  </w:p>
  <w:p w14:paraId="557EAA00" w14:textId="77777777" w:rsidR="00443E37" w:rsidRDefault="00443E37" w:rsidP="00622277">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0931D" w14:textId="77777777" w:rsidR="00411E60" w:rsidRDefault="00411E60">
      <w:r>
        <w:separator/>
      </w:r>
    </w:p>
  </w:footnote>
  <w:footnote w:type="continuationSeparator" w:id="0">
    <w:p w14:paraId="6852FB60" w14:textId="77777777" w:rsidR="00411E60" w:rsidRDefault="00411E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242BD" w14:textId="77777777" w:rsidR="00443E37" w:rsidRDefault="00443E37" w:rsidP="0065773A">
    <w:pPr>
      <w:pStyle w:val="Kopfzeile"/>
      <w:tabs>
        <w:tab w:val="clear" w:pos="9072"/>
        <w:tab w:val="right" w:pos="9720"/>
      </w:tabs>
      <w:jc w:val="right"/>
    </w:pPr>
  </w:p>
  <w:p w14:paraId="4567169D" w14:textId="77777777" w:rsidR="00443E37" w:rsidRDefault="00443E3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B0E1D5E"/>
    <w:lvl w:ilvl="0">
      <w:numFmt w:val="bullet"/>
      <w:lvlText w:val="*"/>
      <w:lvlJc w:val="left"/>
    </w:lvl>
  </w:abstractNum>
  <w:abstractNum w:abstractNumId="1" w15:restartNumberingAfterBreak="0">
    <w:nsid w:val="02081C13"/>
    <w:multiLevelType w:val="hybridMultilevel"/>
    <w:tmpl w:val="64C08256"/>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 w15:restartNumberingAfterBreak="0">
    <w:nsid w:val="08EC07D4"/>
    <w:multiLevelType w:val="hybridMultilevel"/>
    <w:tmpl w:val="812AB8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D26CDD"/>
    <w:multiLevelType w:val="hybridMultilevel"/>
    <w:tmpl w:val="BC34A96C"/>
    <w:lvl w:ilvl="0" w:tplc="04070001">
      <w:start w:val="1"/>
      <w:numFmt w:val="bullet"/>
      <w:lvlText w:val=""/>
      <w:lvlJc w:val="left"/>
      <w:pPr>
        <w:ind w:left="1836"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4" w15:restartNumberingAfterBreak="0">
    <w:nsid w:val="11231319"/>
    <w:multiLevelType w:val="hybridMultilevel"/>
    <w:tmpl w:val="C2D4D0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D8339B"/>
    <w:multiLevelType w:val="hybridMultilevel"/>
    <w:tmpl w:val="10E22A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E31637"/>
    <w:multiLevelType w:val="hybridMultilevel"/>
    <w:tmpl w:val="075006D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E696CA5"/>
    <w:multiLevelType w:val="hybridMultilevel"/>
    <w:tmpl w:val="4E9C25B6"/>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8" w15:restartNumberingAfterBreak="0">
    <w:nsid w:val="1FC03269"/>
    <w:multiLevelType w:val="hybridMultilevel"/>
    <w:tmpl w:val="50E848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935423"/>
    <w:multiLevelType w:val="hybridMultilevel"/>
    <w:tmpl w:val="2758D01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C25A20"/>
    <w:multiLevelType w:val="hybridMultilevel"/>
    <w:tmpl w:val="F4CA7F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856B39"/>
    <w:multiLevelType w:val="hybridMultilevel"/>
    <w:tmpl w:val="E19C9E0C"/>
    <w:lvl w:ilvl="0" w:tplc="04070001">
      <w:start w:val="1"/>
      <w:numFmt w:val="bullet"/>
      <w:lvlText w:val=""/>
      <w:lvlJc w:val="left"/>
      <w:pPr>
        <w:tabs>
          <w:tab w:val="num" w:pos="1776"/>
        </w:tabs>
        <w:ind w:left="1776" w:hanging="360"/>
      </w:pPr>
      <w:rPr>
        <w:rFonts w:ascii="Symbol" w:hAnsi="Symbol"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12" w15:restartNumberingAfterBreak="0">
    <w:nsid w:val="30643BAD"/>
    <w:multiLevelType w:val="hybridMultilevel"/>
    <w:tmpl w:val="50DA3E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7DF02EE"/>
    <w:multiLevelType w:val="hybridMultilevel"/>
    <w:tmpl w:val="7500EFF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97120D"/>
    <w:multiLevelType w:val="hybridMultilevel"/>
    <w:tmpl w:val="D91460C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1236E7"/>
    <w:multiLevelType w:val="hybridMultilevel"/>
    <w:tmpl w:val="FC000E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96612A"/>
    <w:multiLevelType w:val="hybridMultilevel"/>
    <w:tmpl w:val="3CAC067C"/>
    <w:lvl w:ilvl="0" w:tplc="04070001">
      <w:start w:val="1"/>
      <w:numFmt w:val="bullet"/>
      <w:lvlText w:val=""/>
      <w:lvlJc w:val="left"/>
      <w:pPr>
        <w:ind w:left="1776"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3DC67E8"/>
    <w:multiLevelType w:val="hybridMultilevel"/>
    <w:tmpl w:val="297AB8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C195C54"/>
    <w:multiLevelType w:val="hybridMultilevel"/>
    <w:tmpl w:val="1362158E"/>
    <w:lvl w:ilvl="0" w:tplc="0407000F">
      <w:start w:val="1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C9B4937"/>
    <w:multiLevelType w:val="hybridMultilevel"/>
    <w:tmpl w:val="ED5458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4F94E67"/>
    <w:multiLevelType w:val="hybridMultilevel"/>
    <w:tmpl w:val="AB2069E8"/>
    <w:lvl w:ilvl="0" w:tplc="3BB89670">
      <w:numFmt w:val="bullet"/>
      <w:lvlText w:val="-"/>
      <w:lvlJc w:val="left"/>
      <w:pPr>
        <w:ind w:left="1353" w:hanging="360"/>
      </w:pPr>
      <w:rPr>
        <w:rFonts w:ascii="Calibri" w:eastAsia="Times New Roman" w:hAnsi="Calibri"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81261674">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8FC35A7"/>
    <w:multiLevelType w:val="hybridMultilevel"/>
    <w:tmpl w:val="611AAC38"/>
    <w:lvl w:ilvl="0" w:tplc="04070005">
      <w:start w:val="1"/>
      <w:numFmt w:val="bullet"/>
      <w:lvlText w:val=""/>
      <w:lvlJc w:val="left"/>
      <w:pPr>
        <w:ind w:left="3122" w:hanging="360"/>
      </w:pPr>
      <w:rPr>
        <w:rFonts w:ascii="Wingdings" w:hAnsi="Wingdings" w:hint="default"/>
      </w:rPr>
    </w:lvl>
    <w:lvl w:ilvl="1" w:tplc="04070003" w:tentative="1">
      <w:start w:val="1"/>
      <w:numFmt w:val="bullet"/>
      <w:lvlText w:val="o"/>
      <w:lvlJc w:val="left"/>
      <w:pPr>
        <w:ind w:left="3842" w:hanging="360"/>
      </w:pPr>
      <w:rPr>
        <w:rFonts w:ascii="Courier New" w:hAnsi="Courier New" w:cs="Courier New" w:hint="default"/>
      </w:rPr>
    </w:lvl>
    <w:lvl w:ilvl="2" w:tplc="04070005" w:tentative="1">
      <w:start w:val="1"/>
      <w:numFmt w:val="bullet"/>
      <w:lvlText w:val=""/>
      <w:lvlJc w:val="left"/>
      <w:pPr>
        <w:ind w:left="4562" w:hanging="360"/>
      </w:pPr>
      <w:rPr>
        <w:rFonts w:ascii="Wingdings" w:hAnsi="Wingdings" w:hint="default"/>
      </w:rPr>
    </w:lvl>
    <w:lvl w:ilvl="3" w:tplc="04070001" w:tentative="1">
      <w:start w:val="1"/>
      <w:numFmt w:val="bullet"/>
      <w:lvlText w:val=""/>
      <w:lvlJc w:val="left"/>
      <w:pPr>
        <w:ind w:left="5282" w:hanging="360"/>
      </w:pPr>
      <w:rPr>
        <w:rFonts w:ascii="Symbol" w:hAnsi="Symbol" w:hint="default"/>
      </w:rPr>
    </w:lvl>
    <w:lvl w:ilvl="4" w:tplc="04070003" w:tentative="1">
      <w:start w:val="1"/>
      <w:numFmt w:val="bullet"/>
      <w:lvlText w:val="o"/>
      <w:lvlJc w:val="left"/>
      <w:pPr>
        <w:ind w:left="6002" w:hanging="360"/>
      </w:pPr>
      <w:rPr>
        <w:rFonts w:ascii="Courier New" w:hAnsi="Courier New" w:cs="Courier New" w:hint="default"/>
      </w:rPr>
    </w:lvl>
    <w:lvl w:ilvl="5" w:tplc="04070005" w:tentative="1">
      <w:start w:val="1"/>
      <w:numFmt w:val="bullet"/>
      <w:lvlText w:val=""/>
      <w:lvlJc w:val="left"/>
      <w:pPr>
        <w:ind w:left="6722" w:hanging="360"/>
      </w:pPr>
      <w:rPr>
        <w:rFonts w:ascii="Wingdings" w:hAnsi="Wingdings" w:hint="default"/>
      </w:rPr>
    </w:lvl>
    <w:lvl w:ilvl="6" w:tplc="04070001" w:tentative="1">
      <w:start w:val="1"/>
      <w:numFmt w:val="bullet"/>
      <w:lvlText w:val=""/>
      <w:lvlJc w:val="left"/>
      <w:pPr>
        <w:ind w:left="7442" w:hanging="360"/>
      </w:pPr>
      <w:rPr>
        <w:rFonts w:ascii="Symbol" w:hAnsi="Symbol" w:hint="default"/>
      </w:rPr>
    </w:lvl>
    <w:lvl w:ilvl="7" w:tplc="04070003" w:tentative="1">
      <w:start w:val="1"/>
      <w:numFmt w:val="bullet"/>
      <w:lvlText w:val="o"/>
      <w:lvlJc w:val="left"/>
      <w:pPr>
        <w:ind w:left="8162" w:hanging="360"/>
      </w:pPr>
      <w:rPr>
        <w:rFonts w:ascii="Courier New" w:hAnsi="Courier New" w:cs="Courier New" w:hint="default"/>
      </w:rPr>
    </w:lvl>
    <w:lvl w:ilvl="8" w:tplc="04070005" w:tentative="1">
      <w:start w:val="1"/>
      <w:numFmt w:val="bullet"/>
      <w:lvlText w:val=""/>
      <w:lvlJc w:val="left"/>
      <w:pPr>
        <w:ind w:left="8882" w:hanging="360"/>
      </w:pPr>
      <w:rPr>
        <w:rFonts w:ascii="Wingdings" w:hAnsi="Wingdings" w:hint="default"/>
      </w:rPr>
    </w:lvl>
  </w:abstractNum>
  <w:abstractNum w:abstractNumId="22" w15:restartNumberingAfterBreak="0">
    <w:nsid w:val="7F581E6B"/>
    <w:multiLevelType w:val="hybridMultilevel"/>
    <w:tmpl w:val="39D87D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8"/>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2"/>
  </w:num>
  <w:num w:numId="6">
    <w:abstractNumId w:val="15"/>
  </w:num>
  <w:num w:numId="7">
    <w:abstractNumId w:val="14"/>
  </w:num>
  <w:num w:numId="8">
    <w:abstractNumId w:val="13"/>
  </w:num>
  <w:num w:numId="9">
    <w:abstractNumId w:val="20"/>
  </w:num>
  <w:num w:numId="10">
    <w:abstractNumId w:val="21"/>
  </w:num>
  <w:num w:numId="11">
    <w:abstractNumId w:val="11"/>
  </w:num>
  <w:num w:numId="12">
    <w:abstractNumId w:val="7"/>
  </w:num>
  <w:num w:numId="13">
    <w:abstractNumId w:val="5"/>
  </w:num>
  <w:num w:numId="14">
    <w:abstractNumId w:val="4"/>
  </w:num>
  <w:num w:numId="15">
    <w:abstractNumId w:val="22"/>
  </w:num>
  <w:num w:numId="16">
    <w:abstractNumId w:val="19"/>
  </w:num>
  <w:num w:numId="17">
    <w:abstractNumId w:val="17"/>
  </w:num>
  <w:num w:numId="18">
    <w:abstractNumId w:val="18"/>
  </w:num>
  <w:num w:numId="19">
    <w:abstractNumId w:val="3"/>
  </w:num>
  <w:num w:numId="20">
    <w:abstractNumId w:val="16"/>
  </w:num>
  <w:num w:numId="21">
    <w:abstractNumId w:val="6"/>
  </w:num>
  <w:num w:numId="22">
    <w:abstractNumId w:val="1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120" w:val="KAW"/>
    <w:docVar w:name="KAW999500" w:val="N"/>
    <w:docVar w:name="KAW999501" w:val="N"/>
    <w:docVar w:name="KAW999950" w:val="11"/>
  </w:docVars>
  <w:rsids>
    <w:rsidRoot w:val="00E31737"/>
    <w:rsid w:val="00000E10"/>
    <w:rsid w:val="000060DA"/>
    <w:rsid w:val="000126F3"/>
    <w:rsid w:val="00017495"/>
    <w:rsid w:val="00023EDC"/>
    <w:rsid w:val="00027E54"/>
    <w:rsid w:val="00041716"/>
    <w:rsid w:val="0005124C"/>
    <w:rsid w:val="0007609F"/>
    <w:rsid w:val="000821EB"/>
    <w:rsid w:val="0008518A"/>
    <w:rsid w:val="000A777F"/>
    <w:rsid w:val="000C07BC"/>
    <w:rsid w:val="000D0D53"/>
    <w:rsid w:val="0010498C"/>
    <w:rsid w:val="001113C4"/>
    <w:rsid w:val="0011613A"/>
    <w:rsid w:val="00122E7C"/>
    <w:rsid w:val="00125B3C"/>
    <w:rsid w:val="001260DA"/>
    <w:rsid w:val="00136240"/>
    <w:rsid w:val="00144180"/>
    <w:rsid w:val="00146581"/>
    <w:rsid w:val="0015771C"/>
    <w:rsid w:val="00167066"/>
    <w:rsid w:val="00196104"/>
    <w:rsid w:val="0019720F"/>
    <w:rsid w:val="001B2D01"/>
    <w:rsid w:val="001C03DA"/>
    <w:rsid w:val="001C2255"/>
    <w:rsid w:val="001D272A"/>
    <w:rsid w:val="001E5D5F"/>
    <w:rsid w:val="001F5527"/>
    <w:rsid w:val="001F552E"/>
    <w:rsid w:val="002157C1"/>
    <w:rsid w:val="00230D96"/>
    <w:rsid w:val="00234DD4"/>
    <w:rsid w:val="00235164"/>
    <w:rsid w:val="00237C42"/>
    <w:rsid w:val="00244A7C"/>
    <w:rsid w:val="00245449"/>
    <w:rsid w:val="00256FFA"/>
    <w:rsid w:val="00262C50"/>
    <w:rsid w:val="002823D3"/>
    <w:rsid w:val="002846FF"/>
    <w:rsid w:val="0028544C"/>
    <w:rsid w:val="002951CB"/>
    <w:rsid w:val="00295E17"/>
    <w:rsid w:val="002B36D0"/>
    <w:rsid w:val="002C6FC5"/>
    <w:rsid w:val="002E3181"/>
    <w:rsid w:val="002F0B61"/>
    <w:rsid w:val="003156B2"/>
    <w:rsid w:val="00321A10"/>
    <w:rsid w:val="0034530E"/>
    <w:rsid w:val="00385497"/>
    <w:rsid w:val="00394072"/>
    <w:rsid w:val="003943BD"/>
    <w:rsid w:val="003C485F"/>
    <w:rsid w:val="003C6836"/>
    <w:rsid w:val="003C6B81"/>
    <w:rsid w:val="003C6D11"/>
    <w:rsid w:val="003D39C4"/>
    <w:rsid w:val="003F0616"/>
    <w:rsid w:val="003F07AE"/>
    <w:rsid w:val="003F252C"/>
    <w:rsid w:val="003F5791"/>
    <w:rsid w:val="00407E98"/>
    <w:rsid w:val="00411E60"/>
    <w:rsid w:val="00423B1F"/>
    <w:rsid w:val="00424F34"/>
    <w:rsid w:val="00443E37"/>
    <w:rsid w:val="004515F4"/>
    <w:rsid w:val="00451783"/>
    <w:rsid w:val="004702E9"/>
    <w:rsid w:val="00472883"/>
    <w:rsid w:val="00482F08"/>
    <w:rsid w:val="00491A1A"/>
    <w:rsid w:val="00494AF6"/>
    <w:rsid w:val="004971EB"/>
    <w:rsid w:val="004B0BFF"/>
    <w:rsid w:val="004B79D4"/>
    <w:rsid w:val="004C2B9E"/>
    <w:rsid w:val="004C3DC6"/>
    <w:rsid w:val="004C7F87"/>
    <w:rsid w:val="004D4C08"/>
    <w:rsid w:val="00503815"/>
    <w:rsid w:val="00504CAB"/>
    <w:rsid w:val="00510C89"/>
    <w:rsid w:val="00537CDC"/>
    <w:rsid w:val="00551F2C"/>
    <w:rsid w:val="0056235A"/>
    <w:rsid w:val="00562AB4"/>
    <w:rsid w:val="00566C13"/>
    <w:rsid w:val="00574004"/>
    <w:rsid w:val="005B2205"/>
    <w:rsid w:val="005B3130"/>
    <w:rsid w:val="005D6D1D"/>
    <w:rsid w:val="005E261E"/>
    <w:rsid w:val="006167C1"/>
    <w:rsid w:val="00622277"/>
    <w:rsid w:val="00633878"/>
    <w:rsid w:val="006340B5"/>
    <w:rsid w:val="00636D81"/>
    <w:rsid w:val="00656180"/>
    <w:rsid w:val="006572E5"/>
    <w:rsid w:val="0065773A"/>
    <w:rsid w:val="006760F8"/>
    <w:rsid w:val="00677B84"/>
    <w:rsid w:val="006834A6"/>
    <w:rsid w:val="0069601E"/>
    <w:rsid w:val="006A48BF"/>
    <w:rsid w:val="006B5675"/>
    <w:rsid w:val="006D136F"/>
    <w:rsid w:val="006E376E"/>
    <w:rsid w:val="006E4B81"/>
    <w:rsid w:val="00715F97"/>
    <w:rsid w:val="00717C25"/>
    <w:rsid w:val="00720012"/>
    <w:rsid w:val="00727820"/>
    <w:rsid w:val="00741BD5"/>
    <w:rsid w:val="00750601"/>
    <w:rsid w:val="00757C1B"/>
    <w:rsid w:val="00774931"/>
    <w:rsid w:val="007759E4"/>
    <w:rsid w:val="00775FAC"/>
    <w:rsid w:val="00780FA0"/>
    <w:rsid w:val="00786DC2"/>
    <w:rsid w:val="00787DA6"/>
    <w:rsid w:val="00792BC4"/>
    <w:rsid w:val="007971DD"/>
    <w:rsid w:val="007A57B2"/>
    <w:rsid w:val="007C2BA1"/>
    <w:rsid w:val="007C6D90"/>
    <w:rsid w:val="007C74A7"/>
    <w:rsid w:val="007D19B8"/>
    <w:rsid w:val="007D367E"/>
    <w:rsid w:val="007E07E1"/>
    <w:rsid w:val="007E1B5F"/>
    <w:rsid w:val="007F20A6"/>
    <w:rsid w:val="007F2FC3"/>
    <w:rsid w:val="007F48E3"/>
    <w:rsid w:val="008113D3"/>
    <w:rsid w:val="00825313"/>
    <w:rsid w:val="0084151E"/>
    <w:rsid w:val="00847E7B"/>
    <w:rsid w:val="00883394"/>
    <w:rsid w:val="00893DF9"/>
    <w:rsid w:val="008A154F"/>
    <w:rsid w:val="008A2AAF"/>
    <w:rsid w:val="008B673B"/>
    <w:rsid w:val="008C1A41"/>
    <w:rsid w:val="008C26C2"/>
    <w:rsid w:val="008C5254"/>
    <w:rsid w:val="008C6098"/>
    <w:rsid w:val="008F4798"/>
    <w:rsid w:val="009108C1"/>
    <w:rsid w:val="009234CA"/>
    <w:rsid w:val="009411FF"/>
    <w:rsid w:val="0094325B"/>
    <w:rsid w:val="00944810"/>
    <w:rsid w:val="009476A8"/>
    <w:rsid w:val="00971E06"/>
    <w:rsid w:val="009742CB"/>
    <w:rsid w:val="00975256"/>
    <w:rsid w:val="00990A8A"/>
    <w:rsid w:val="0099209F"/>
    <w:rsid w:val="009A0C73"/>
    <w:rsid w:val="009A7525"/>
    <w:rsid w:val="009A7BCC"/>
    <w:rsid w:val="009A7DDA"/>
    <w:rsid w:val="009C0E04"/>
    <w:rsid w:val="009C2535"/>
    <w:rsid w:val="009C370F"/>
    <w:rsid w:val="009E0D48"/>
    <w:rsid w:val="00A264CB"/>
    <w:rsid w:val="00A540D3"/>
    <w:rsid w:val="00A67F1C"/>
    <w:rsid w:val="00A72B2B"/>
    <w:rsid w:val="00A80DFD"/>
    <w:rsid w:val="00A847DF"/>
    <w:rsid w:val="00A90E4E"/>
    <w:rsid w:val="00A96172"/>
    <w:rsid w:val="00AA2172"/>
    <w:rsid w:val="00AA27C0"/>
    <w:rsid w:val="00AA69D7"/>
    <w:rsid w:val="00AB6BB6"/>
    <w:rsid w:val="00AC0782"/>
    <w:rsid w:val="00AC342F"/>
    <w:rsid w:val="00AD4336"/>
    <w:rsid w:val="00AD7916"/>
    <w:rsid w:val="00AE797D"/>
    <w:rsid w:val="00AF6B76"/>
    <w:rsid w:val="00B043EB"/>
    <w:rsid w:val="00B050C3"/>
    <w:rsid w:val="00B12088"/>
    <w:rsid w:val="00B14132"/>
    <w:rsid w:val="00B216D8"/>
    <w:rsid w:val="00B2314A"/>
    <w:rsid w:val="00B31148"/>
    <w:rsid w:val="00B35AE6"/>
    <w:rsid w:val="00B54241"/>
    <w:rsid w:val="00B82B28"/>
    <w:rsid w:val="00B92F00"/>
    <w:rsid w:val="00B938DC"/>
    <w:rsid w:val="00BA580D"/>
    <w:rsid w:val="00BD1A05"/>
    <w:rsid w:val="00BE578D"/>
    <w:rsid w:val="00BE7180"/>
    <w:rsid w:val="00BF14DF"/>
    <w:rsid w:val="00BF2CCE"/>
    <w:rsid w:val="00BF2DD2"/>
    <w:rsid w:val="00C01630"/>
    <w:rsid w:val="00C1502A"/>
    <w:rsid w:val="00C1529D"/>
    <w:rsid w:val="00C308D0"/>
    <w:rsid w:val="00C42984"/>
    <w:rsid w:val="00C43393"/>
    <w:rsid w:val="00C64BE5"/>
    <w:rsid w:val="00C65138"/>
    <w:rsid w:val="00C66B10"/>
    <w:rsid w:val="00C71861"/>
    <w:rsid w:val="00C90218"/>
    <w:rsid w:val="00C91B8F"/>
    <w:rsid w:val="00CC477E"/>
    <w:rsid w:val="00CD1661"/>
    <w:rsid w:val="00CE569D"/>
    <w:rsid w:val="00D025BB"/>
    <w:rsid w:val="00D0381A"/>
    <w:rsid w:val="00D0713E"/>
    <w:rsid w:val="00D1276C"/>
    <w:rsid w:val="00D30757"/>
    <w:rsid w:val="00D60699"/>
    <w:rsid w:val="00D63BB2"/>
    <w:rsid w:val="00D65A95"/>
    <w:rsid w:val="00D704BE"/>
    <w:rsid w:val="00D814EA"/>
    <w:rsid w:val="00D81C19"/>
    <w:rsid w:val="00D82C89"/>
    <w:rsid w:val="00D852F2"/>
    <w:rsid w:val="00D87A7E"/>
    <w:rsid w:val="00D92EB0"/>
    <w:rsid w:val="00DA51F8"/>
    <w:rsid w:val="00DB0286"/>
    <w:rsid w:val="00DD06EC"/>
    <w:rsid w:val="00DE324A"/>
    <w:rsid w:val="00E05E59"/>
    <w:rsid w:val="00E079A8"/>
    <w:rsid w:val="00E128C2"/>
    <w:rsid w:val="00E1766B"/>
    <w:rsid w:val="00E20EBA"/>
    <w:rsid w:val="00E2172B"/>
    <w:rsid w:val="00E274F6"/>
    <w:rsid w:val="00E31737"/>
    <w:rsid w:val="00E32926"/>
    <w:rsid w:val="00E42611"/>
    <w:rsid w:val="00E4327F"/>
    <w:rsid w:val="00E46F2C"/>
    <w:rsid w:val="00E627B8"/>
    <w:rsid w:val="00E62F0E"/>
    <w:rsid w:val="00E67BBD"/>
    <w:rsid w:val="00E8182A"/>
    <w:rsid w:val="00EA071D"/>
    <w:rsid w:val="00EA0912"/>
    <w:rsid w:val="00EA6026"/>
    <w:rsid w:val="00EB0EA8"/>
    <w:rsid w:val="00EB3BBB"/>
    <w:rsid w:val="00EC461B"/>
    <w:rsid w:val="00EC5245"/>
    <w:rsid w:val="00ED0FE1"/>
    <w:rsid w:val="00ED6D32"/>
    <w:rsid w:val="00EF4003"/>
    <w:rsid w:val="00F20637"/>
    <w:rsid w:val="00F2698C"/>
    <w:rsid w:val="00F31EC8"/>
    <w:rsid w:val="00F46C8A"/>
    <w:rsid w:val="00F55FB7"/>
    <w:rsid w:val="00F66504"/>
    <w:rsid w:val="00F71EC0"/>
    <w:rsid w:val="00F914BF"/>
    <w:rsid w:val="00F92CBE"/>
    <w:rsid w:val="00FA1361"/>
    <w:rsid w:val="00FD13BE"/>
    <w:rsid w:val="00FD2064"/>
    <w:rsid w:val="00FF30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FABFE8"/>
  <w15:docId w15:val="{518519E5-908B-465E-80DD-FB3D58278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92CBE"/>
    <w:pPr>
      <w:spacing w:line="360" w:lineRule="auto"/>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96104"/>
    <w:pPr>
      <w:tabs>
        <w:tab w:val="center" w:pos="4536"/>
        <w:tab w:val="right" w:pos="9072"/>
      </w:tabs>
    </w:pPr>
  </w:style>
  <w:style w:type="paragraph" w:styleId="Fuzeile">
    <w:name w:val="footer"/>
    <w:basedOn w:val="Standard"/>
    <w:rsid w:val="00196104"/>
    <w:pPr>
      <w:tabs>
        <w:tab w:val="center" w:pos="4536"/>
        <w:tab w:val="right" w:pos="9072"/>
      </w:tabs>
    </w:pPr>
  </w:style>
  <w:style w:type="character" w:styleId="Seitenzahl">
    <w:name w:val="page number"/>
    <w:basedOn w:val="Absatz-Standardschriftart"/>
    <w:rsid w:val="00622277"/>
  </w:style>
  <w:style w:type="paragraph" w:styleId="Sprechblasentext">
    <w:name w:val="Balloon Text"/>
    <w:basedOn w:val="Standard"/>
    <w:semiHidden/>
    <w:rsid w:val="00CE569D"/>
    <w:rPr>
      <w:rFonts w:ascii="Tahoma" w:hAnsi="Tahoma" w:cs="Tahoma"/>
      <w:sz w:val="16"/>
      <w:szCs w:val="16"/>
    </w:rPr>
  </w:style>
  <w:style w:type="paragraph" w:styleId="Textkrper">
    <w:name w:val="Body Text"/>
    <w:basedOn w:val="Standard"/>
    <w:rsid w:val="003D39C4"/>
    <w:pPr>
      <w:tabs>
        <w:tab w:val="left" w:pos="6379"/>
      </w:tabs>
    </w:pPr>
    <w:rPr>
      <w:szCs w:val="20"/>
    </w:rPr>
  </w:style>
  <w:style w:type="character" w:styleId="Kommentarzeichen">
    <w:name w:val="annotation reference"/>
    <w:basedOn w:val="Absatz-Standardschriftart"/>
    <w:uiPriority w:val="99"/>
    <w:unhideWhenUsed/>
    <w:rsid w:val="007E1B5F"/>
    <w:rPr>
      <w:sz w:val="16"/>
      <w:szCs w:val="16"/>
    </w:rPr>
  </w:style>
  <w:style w:type="paragraph" w:styleId="Kommentartext">
    <w:name w:val="annotation text"/>
    <w:basedOn w:val="Standard"/>
    <w:link w:val="KommentartextZchn"/>
    <w:uiPriority w:val="99"/>
    <w:unhideWhenUsed/>
    <w:rsid w:val="007E1B5F"/>
    <w:pPr>
      <w:spacing w:line="240" w:lineRule="auto"/>
      <w:jc w:val="left"/>
    </w:pPr>
    <w:rPr>
      <w:rFonts w:ascii="Times New Roman" w:hAnsi="Times New Roman"/>
      <w:sz w:val="20"/>
      <w:szCs w:val="20"/>
    </w:rPr>
  </w:style>
  <w:style w:type="character" w:customStyle="1" w:styleId="KommentartextZchn">
    <w:name w:val="Kommentartext Zchn"/>
    <w:basedOn w:val="Absatz-Standardschriftart"/>
    <w:link w:val="Kommentartext"/>
    <w:uiPriority w:val="99"/>
    <w:rsid w:val="007E1B5F"/>
  </w:style>
  <w:style w:type="character" w:styleId="Hyperlink">
    <w:name w:val="Hyperlink"/>
    <w:basedOn w:val="Absatz-Standardschriftart"/>
    <w:uiPriority w:val="99"/>
    <w:unhideWhenUsed/>
    <w:rsid w:val="007E1B5F"/>
    <w:rPr>
      <w:color w:val="0000FF" w:themeColor="hyperlink"/>
      <w:u w:val="single"/>
    </w:rPr>
  </w:style>
  <w:style w:type="paragraph" w:styleId="Listenabsatz">
    <w:name w:val="List Paragraph"/>
    <w:basedOn w:val="Standard"/>
    <w:uiPriority w:val="34"/>
    <w:qFormat/>
    <w:rsid w:val="007E1B5F"/>
    <w:pPr>
      <w:spacing w:line="240" w:lineRule="auto"/>
      <w:ind w:left="720"/>
      <w:contextualSpacing/>
      <w:jc w:val="left"/>
    </w:pPr>
    <w:rPr>
      <w:rFonts w:ascii="Times New Roman" w:hAnsi="Times New Roman"/>
      <w:sz w:val="24"/>
    </w:rPr>
  </w:style>
  <w:style w:type="character" w:styleId="BesuchterHyperlink">
    <w:name w:val="FollowedHyperlink"/>
    <w:basedOn w:val="Absatz-Standardschriftart"/>
    <w:rsid w:val="00975256"/>
    <w:rPr>
      <w:color w:val="800080" w:themeColor="followedHyperlink"/>
      <w:u w:val="single"/>
    </w:rPr>
  </w:style>
  <w:style w:type="paragraph" w:styleId="berarbeitung">
    <w:name w:val="Revision"/>
    <w:hidden/>
    <w:uiPriority w:val="99"/>
    <w:semiHidden/>
    <w:rsid w:val="00BE578D"/>
    <w:rPr>
      <w:rFonts w:ascii="Arial" w:hAnsi="Arial"/>
      <w:sz w:val="22"/>
      <w:szCs w:val="24"/>
    </w:rPr>
  </w:style>
  <w:style w:type="paragraph" w:styleId="Kommentarthema">
    <w:name w:val="annotation subject"/>
    <w:basedOn w:val="Kommentartext"/>
    <w:next w:val="Kommentartext"/>
    <w:link w:val="KommentarthemaZchn"/>
    <w:semiHidden/>
    <w:unhideWhenUsed/>
    <w:rsid w:val="00E627B8"/>
    <w:pPr>
      <w:jc w:val="both"/>
    </w:pPr>
    <w:rPr>
      <w:rFonts w:ascii="Arial" w:hAnsi="Arial"/>
      <w:b/>
      <w:bCs/>
    </w:rPr>
  </w:style>
  <w:style w:type="character" w:customStyle="1" w:styleId="KommentarthemaZchn">
    <w:name w:val="Kommentarthema Zchn"/>
    <w:basedOn w:val="KommentartextZchn"/>
    <w:link w:val="Kommentarthema"/>
    <w:semiHidden/>
    <w:rsid w:val="00E627B8"/>
    <w:rPr>
      <w:rFonts w:ascii="Arial" w:hAnsi="Arial"/>
      <w:b/>
      <w:bCs/>
    </w:rPr>
  </w:style>
  <w:style w:type="table" w:styleId="Tabellenraster">
    <w:name w:val="Table Grid"/>
    <w:basedOn w:val="NormaleTabelle"/>
    <w:rsid w:val="00A96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b-zusatztool.de" TargetMode="External"/><Relationship Id="rId18" Type="http://schemas.openxmlformats.org/officeDocument/2006/relationships/hyperlink" Target="http://www.stb-zusatztool.de"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offensive-mittelstand.de/serviceangebote/bestellservice-offensive-mittelstand/" TargetMode="External"/><Relationship Id="rId7" Type="http://schemas.openxmlformats.org/officeDocument/2006/relationships/footnotes" Target="footnotes.xml"/><Relationship Id="rId12" Type="http://schemas.openxmlformats.org/officeDocument/2006/relationships/hyperlink" Target="http://www.stb-zusatztool.de" TargetMode="External"/><Relationship Id="rId17" Type="http://schemas.openxmlformats.org/officeDocument/2006/relationships/hyperlink" Target="http://www.stb-zusatztool.de"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www.stb-zusatztool.de" TargetMode="External"/><Relationship Id="rId20" Type="http://schemas.openxmlformats.org/officeDocument/2006/relationships/hyperlink" Target="http://www.deutsches-netzwerk-buero.de"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stb-zusatztool.de"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offensive-mittelstand.de/" TargetMode="External"/><Relationship Id="rId23" Type="http://schemas.openxmlformats.org/officeDocument/2006/relationships/footer" Target="footer1.xml"/><Relationship Id="rId10" Type="http://schemas.openxmlformats.org/officeDocument/2006/relationships/hyperlink" Target="http://www.offensive-mittelstand.de/serviceangebote/bestellservice-offensive-mittelstand/" TargetMode="External"/><Relationship Id="rId19" Type="http://schemas.openxmlformats.org/officeDocument/2006/relationships/hyperlink" Target="http://www.inqa-bauen.de" TargetMode="External"/><Relationship Id="rId4" Type="http://schemas.openxmlformats.org/officeDocument/2006/relationships/styles" Target="styles.xml"/><Relationship Id="rId9" Type="http://schemas.openxmlformats.org/officeDocument/2006/relationships/hyperlink" Target="http://www.stb-zusatztool.de" TargetMode="External"/><Relationship Id="rId14" Type="http://schemas.openxmlformats.org/officeDocument/2006/relationships/hyperlink" Target="http://www.stb-zusatztool.de" TargetMode="External"/><Relationship Id="rId22"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4D719-F1C5-4D84-B699-AAA7599F8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3900</Words>
  <Characters>24577</Characters>
  <Application>Microsoft Office Word</Application>
  <DocSecurity>0</DocSecurity>
  <Lines>204</Lines>
  <Paragraphs>56</Paragraphs>
  <ScaleCrop>false</ScaleCrop>
  <HeadingPairs>
    <vt:vector size="2" baseType="variant">
      <vt:variant>
        <vt:lpstr>Titel</vt:lpstr>
      </vt:variant>
      <vt:variant>
        <vt:i4>1</vt:i4>
      </vt:variant>
    </vt:vector>
  </HeadingPairs>
  <TitlesOfParts>
    <vt:vector size="1" baseType="lpstr">
      <vt:lpstr>Fragenkatalog</vt:lpstr>
    </vt:vector>
  </TitlesOfParts>
  <Company>Bundessteuerberaterkammer KdöR</Company>
  <LinksUpToDate>false</LinksUpToDate>
  <CharactersWithSpaces>28421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Fragenkatalog</dc:title>
  <dc:creator>ende</dc:creator>
  <cp:lastModifiedBy>Christian Wilken</cp:lastModifiedBy>
  <cp:revision>5</cp:revision>
  <cp:lastPrinted>2016-03-18T12:20:00Z</cp:lastPrinted>
  <dcterms:created xsi:type="dcterms:W3CDTF">2016-04-15T09:02:00Z</dcterms:created>
  <dcterms:modified xsi:type="dcterms:W3CDTF">2016-11-17T13:32:00Z</dcterms:modified>
</cp:coreProperties>
</file>